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9AD7" w14:textId="77777777" w:rsidR="00917362" w:rsidRPr="00917362" w:rsidRDefault="00917362" w:rsidP="00F1794C">
      <w:pPr>
        <w:spacing w:after="0" w:line="300" w:lineRule="atLeast"/>
        <w:rPr>
          <w:bCs/>
          <w:szCs w:val="21"/>
          <w:lang w:val="de-DE"/>
        </w:rPr>
      </w:pPr>
      <w:r w:rsidRPr="00917362">
        <w:rPr>
          <w:bCs/>
          <w:szCs w:val="21"/>
          <w:lang w:val="de-DE"/>
        </w:rPr>
        <w:t>Verbesserte CO</w:t>
      </w:r>
      <w:r w:rsidRPr="00917362">
        <w:rPr>
          <w:bCs/>
          <w:szCs w:val="21"/>
          <w:vertAlign w:val="subscript"/>
          <w:lang w:val="de-DE"/>
        </w:rPr>
        <w:t>2</w:t>
      </w:r>
      <w:r w:rsidRPr="00917362">
        <w:rPr>
          <w:bCs/>
          <w:szCs w:val="21"/>
          <w:lang w:val="de-DE"/>
        </w:rPr>
        <w:t>-Bilanz ohne Kompromisse bei Qualität und Leistung</w:t>
      </w:r>
    </w:p>
    <w:p w14:paraId="5348D231" w14:textId="77777777" w:rsidR="00917362" w:rsidRPr="00917362" w:rsidRDefault="00917362" w:rsidP="00F1794C">
      <w:pPr>
        <w:spacing w:after="0" w:line="300" w:lineRule="atLeast"/>
        <w:rPr>
          <w:b/>
          <w:szCs w:val="21"/>
          <w:lang w:val="de-DE"/>
        </w:rPr>
      </w:pPr>
    </w:p>
    <w:p w14:paraId="2BB48276" w14:textId="548FF8CF" w:rsidR="00E91DBC" w:rsidRPr="00D67291" w:rsidRDefault="00707869" w:rsidP="00F1794C">
      <w:pPr>
        <w:spacing w:after="0" w:line="300" w:lineRule="atLeast"/>
        <w:rPr>
          <w:b/>
          <w:sz w:val="30"/>
          <w:szCs w:val="30"/>
          <w:lang w:val="de-DE"/>
        </w:rPr>
      </w:pPr>
      <w:r>
        <w:rPr>
          <w:b/>
          <w:sz w:val="30"/>
          <w:szCs w:val="30"/>
          <w:lang w:val="de-DE"/>
        </w:rPr>
        <w:t xml:space="preserve">Covestro stärkt Portfolio </w:t>
      </w:r>
      <w:r w:rsidR="00C30B86">
        <w:rPr>
          <w:b/>
          <w:sz w:val="30"/>
          <w:szCs w:val="30"/>
          <w:lang w:val="de-DE"/>
        </w:rPr>
        <w:t>alternativer Rohstoffe</w:t>
      </w:r>
    </w:p>
    <w:p w14:paraId="46FDA87B" w14:textId="77777777" w:rsidR="00F1794C" w:rsidRPr="00D67291" w:rsidRDefault="00F1794C" w:rsidP="00F1794C">
      <w:pPr>
        <w:spacing w:after="0" w:line="300" w:lineRule="atLeast"/>
        <w:rPr>
          <w:lang w:val="de-DE"/>
        </w:rPr>
      </w:pPr>
      <w:bookmarkStart w:id="0" w:name="_GoBack"/>
      <w:bookmarkEnd w:id="0"/>
    </w:p>
    <w:p w14:paraId="0C3558B1" w14:textId="0EE8A488" w:rsidR="00FF609E" w:rsidRPr="00D67291" w:rsidRDefault="00EB1EA5" w:rsidP="00F1794C">
      <w:pPr>
        <w:spacing w:after="0" w:line="300" w:lineRule="atLeast"/>
        <w:rPr>
          <w:b/>
          <w:lang w:val="de-DE"/>
        </w:rPr>
      </w:pPr>
      <w:r>
        <w:rPr>
          <w:b/>
          <w:lang w:val="de-DE"/>
        </w:rPr>
        <w:t>Produkt</w:t>
      </w:r>
      <w:r w:rsidR="00CF7BFB">
        <w:rPr>
          <w:b/>
          <w:lang w:val="de-DE"/>
        </w:rPr>
        <w:t>linie</w:t>
      </w:r>
      <w:r>
        <w:rPr>
          <w:b/>
          <w:lang w:val="de-DE"/>
        </w:rPr>
        <w:t xml:space="preserve"> </w:t>
      </w:r>
      <w:r w:rsidR="00C30B86">
        <w:rPr>
          <w:b/>
          <w:lang w:val="de-DE"/>
        </w:rPr>
        <w:t xml:space="preserve">teilweise biobasierter TPUs </w:t>
      </w:r>
      <w:r w:rsidR="00DB1E8D">
        <w:rPr>
          <w:b/>
          <w:lang w:val="de-DE"/>
        </w:rPr>
        <w:t xml:space="preserve">heißt </w:t>
      </w:r>
      <w:r>
        <w:rPr>
          <w:b/>
          <w:lang w:val="de-DE"/>
        </w:rPr>
        <w:t>jetzt Desmopan</w:t>
      </w:r>
      <w:r w:rsidRPr="00EB1EA5">
        <w:rPr>
          <w:b/>
          <w:vertAlign w:val="superscript"/>
          <w:lang w:val="de-DE"/>
        </w:rPr>
        <w:t>®</w:t>
      </w:r>
      <w:r>
        <w:rPr>
          <w:b/>
          <w:lang w:val="de-DE"/>
        </w:rPr>
        <w:t xml:space="preserve"> </w:t>
      </w:r>
      <w:r w:rsidR="00B227C0">
        <w:rPr>
          <w:b/>
          <w:lang w:val="de-DE"/>
        </w:rPr>
        <w:t>EC</w:t>
      </w:r>
      <w:r>
        <w:rPr>
          <w:b/>
          <w:lang w:val="de-DE"/>
        </w:rPr>
        <w:t xml:space="preserve"> </w:t>
      </w:r>
    </w:p>
    <w:p w14:paraId="75984841" w14:textId="77777777" w:rsidR="00F1794C" w:rsidRDefault="00F1794C" w:rsidP="004E6229">
      <w:pPr>
        <w:spacing w:after="0" w:line="300" w:lineRule="atLeast"/>
        <w:rPr>
          <w:lang w:val="de-DE"/>
        </w:rPr>
      </w:pPr>
    </w:p>
    <w:p w14:paraId="6E18CA2A" w14:textId="2D3EFE60" w:rsidR="00332FE0" w:rsidRDefault="00A972F7" w:rsidP="004E6229">
      <w:pPr>
        <w:spacing w:after="0" w:line="300" w:lineRule="atLeast"/>
        <w:rPr>
          <w:lang w:val="de-DE"/>
        </w:rPr>
      </w:pPr>
      <w:r>
        <w:rPr>
          <w:lang w:val="de-DE"/>
        </w:rPr>
        <w:t xml:space="preserve">Die Kunststofffamilie </w:t>
      </w:r>
      <w:r w:rsidR="00001230">
        <w:rPr>
          <w:lang w:val="de-DE"/>
        </w:rPr>
        <w:t xml:space="preserve">teilweise </w:t>
      </w:r>
      <w:r w:rsidR="00503560">
        <w:rPr>
          <w:lang w:val="de-DE"/>
        </w:rPr>
        <w:t xml:space="preserve">biobasierter thermoplastischer Polyurethane (TPU) </w:t>
      </w:r>
      <w:r w:rsidR="00D74F81">
        <w:rPr>
          <w:lang w:val="de-DE"/>
        </w:rPr>
        <w:t xml:space="preserve">von </w:t>
      </w:r>
      <w:hyperlink r:id="rId8" w:history="1">
        <w:r w:rsidR="00D74F81" w:rsidRPr="00D74F81">
          <w:rPr>
            <w:rStyle w:val="Hyperlink"/>
            <w:lang w:val="de-DE"/>
          </w:rPr>
          <w:t>Covestro</w:t>
        </w:r>
      </w:hyperlink>
      <w:r w:rsidR="00D74F81">
        <w:rPr>
          <w:lang w:val="de-DE"/>
        </w:rPr>
        <w:t xml:space="preserve"> </w:t>
      </w:r>
      <w:r>
        <w:rPr>
          <w:lang w:val="de-DE"/>
        </w:rPr>
        <w:t xml:space="preserve">wird </w:t>
      </w:r>
      <w:r w:rsidR="00CF51A6">
        <w:rPr>
          <w:lang w:val="de-DE"/>
        </w:rPr>
        <w:t xml:space="preserve">jetzt </w:t>
      </w:r>
      <w:r>
        <w:rPr>
          <w:lang w:val="de-DE"/>
        </w:rPr>
        <w:t xml:space="preserve">unter dem Namen </w:t>
      </w:r>
      <w:hyperlink r:id="rId9" w:history="1">
        <w:r w:rsidRPr="00A972F7">
          <w:rPr>
            <w:rStyle w:val="Hyperlink"/>
            <w:lang w:val="de-DE"/>
          </w:rPr>
          <w:t>Desmopan</w:t>
        </w:r>
        <w:r w:rsidRPr="00A972F7">
          <w:rPr>
            <w:rStyle w:val="Hyperlink"/>
            <w:vertAlign w:val="superscript"/>
            <w:lang w:val="de-DE"/>
          </w:rPr>
          <w:t>®</w:t>
        </w:r>
        <w:r w:rsidRPr="00A972F7">
          <w:rPr>
            <w:rStyle w:val="Hyperlink"/>
            <w:lang w:val="de-DE"/>
          </w:rPr>
          <w:t xml:space="preserve"> </w:t>
        </w:r>
        <w:r w:rsidR="00B227C0">
          <w:rPr>
            <w:rStyle w:val="Hyperlink"/>
            <w:lang w:val="de-DE"/>
          </w:rPr>
          <w:t>EC</w:t>
        </w:r>
      </w:hyperlink>
      <w:r>
        <w:rPr>
          <w:lang w:val="de-DE"/>
        </w:rPr>
        <w:t xml:space="preserve"> vermarktet. </w:t>
      </w:r>
      <w:r w:rsidR="00ED6799">
        <w:rPr>
          <w:lang w:val="de-DE"/>
        </w:rPr>
        <w:t>Je nach Produkthärte werden bis zu 60 Prozent des Kohlenstoffgehalts</w:t>
      </w:r>
      <w:r w:rsidR="00ED6799">
        <w:rPr>
          <w:rStyle w:val="Funotenzeichen"/>
          <w:lang w:val="de-DE"/>
        </w:rPr>
        <w:footnoteReference w:id="1"/>
      </w:r>
      <w:r w:rsidR="00ED6799">
        <w:rPr>
          <w:lang w:val="de-DE"/>
        </w:rPr>
        <w:t xml:space="preserve"> aus Biomasse gewonnen. </w:t>
      </w:r>
      <w:r w:rsidR="00081D85" w:rsidRPr="00081D85">
        <w:rPr>
          <w:lang w:val="de-DE"/>
        </w:rPr>
        <w:t xml:space="preserve">Im Vergleich zu TPUs auf fossiler Basis </w:t>
      </w:r>
      <w:r w:rsidR="00081D85">
        <w:rPr>
          <w:lang w:val="de-DE"/>
        </w:rPr>
        <w:t xml:space="preserve">ist </w:t>
      </w:r>
      <w:r w:rsidR="00081D85" w:rsidRPr="00081D85">
        <w:rPr>
          <w:lang w:val="de-DE"/>
        </w:rPr>
        <w:t>ihr CO</w:t>
      </w:r>
      <w:r w:rsidR="00110F12">
        <w:rPr>
          <w:vertAlign w:val="subscript"/>
          <w:lang w:val="de-DE"/>
        </w:rPr>
        <w:t>2</w:t>
      </w:r>
      <w:r w:rsidR="00081D85" w:rsidRPr="00081D85">
        <w:rPr>
          <w:lang w:val="de-DE"/>
        </w:rPr>
        <w:t>-</w:t>
      </w:r>
      <w:r w:rsidR="00081D85">
        <w:rPr>
          <w:lang w:val="de-DE"/>
        </w:rPr>
        <w:t xml:space="preserve">Fußabdruck </w:t>
      </w:r>
      <w:r w:rsidR="00081D85" w:rsidRPr="00081D85">
        <w:rPr>
          <w:lang w:val="de-DE"/>
        </w:rPr>
        <w:t xml:space="preserve">um mehr als 20 Prozent reduziert. </w:t>
      </w:r>
      <w:r w:rsidR="0059104B">
        <w:rPr>
          <w:lang w:val="de-DE"/>
        </w:rPr>
        <w:t xml:space="preserve">Die </w:t>
      </w:r>
      <w:hyperlink r:id="rId10" w:history="1">
        <w:r w:rsidR="0059104B" w:rsidRPr="00A56B71">
          <w:rPr>
            <w:rStyle w:val="Hyperlink"/>
            <w:lang w:val="de-DE"/>
          </w:rPr>
          <w:t>Produkte</w:t>
        </w:r>
      </w:hyperlink>
      <w:r w:rsidR="0059104B">
        <w:rPr>
          <w:lang w:val="de-DE"/>
        </w:rPr>
        <w:t xml:space="preserve"> bestehen aus </w:t>
      </w:r>
      <w:hyperlink r:id="rId11" w:history="1"/>
      <w:r w:rsidR="00961077">
        <w:rPr>
          <w:lang w:val="de-DE"/>
        </w:rPr>
        <w:t xml:space="preserve">biobasierter </w:t>
      </w:r>
      <w:r w:rsidR="0059104B">
        <w:rPr>
          <w:lang w:val="de-DE"/>
        </w:rPr>
        <w:t xml:space="preserve">Bernsteinsäure </w:t>
      </w:r>
      <w:r w:rsidR="00001230">
        <w:rPr>
          <w:lang w:val="de-DE"/>
        </w:rPr>
        <w:t xml:space="preserve">sowie </w:t>
      </w:r>
      <w:r w:rsidR="0059104B">
        <w:rPr>
          <w:lang w:val="de-DE"/>
        </w:rPr>
        <w:t xml:space="preserve">aus </w:t>
      </w:r>
      <w:r w:rsidR="00961077">
        <w:rPr>
          <w:lang w:val="de-DE"/>
        </w:rPr>
        <w:t>b</w:t>
      </w:r>
      <w:r w:rsidR="0059104B">
        <w:rPr>
          <w:lang w:val="de-DE"/>
        </w:rPr>
        <w:t>io</w:t>
      </w:r>
      <w:r w:rsidR="00961077">
        <w:rPr>
          <w:lang w:val="de-DE"/>
        </w:rPr>
        <w:t xml:space="preserve">basiertem </w:t>
      </w:r>
      <w:r w:rsidR="0059104B">
        <w:rPr>
          <w:lang w:val="de-DE"/>
        </w:rPr>
        <w:t xml:space="preserve">Propandiol (Bio-PDO). </w:t>
      </w:r>
      <w:r w:rsidR="00CF51A6">
        <w:rPr>
          <w:lang w:val="de-DE"/>
        </w:rPr>
        <w:t xml:space="preserve">Die Kunststoffe finden vielfältige Einsatzmöglichkeiten, </w:t>
      </w:r>
      <w:r w:rsidR="00503560">
        <w:rPr>
          <w:lang w:val="de-DE"/>
        </w:rPr>
        <w:t>zum Beispiel</w:t>
      </w:r>
      <w:r w:rsidR="00CF51A6">
        <w:rPr>
          <w:lang w:val="de-DE"/>
        </w:rPr>
        <w:t xml:space="preserve"> in der Schuhindustrie</w:t>
      </w:r>
      <w:r w:rsidR="00B227C0">
        <w:rPr>
          <w:lang w:val="de-DE"/>
        </w:rPr>
        <w:t>.</w:t>
      </w:r>
    </w:p>
    <w:p w14:paraId="4810A478" w14:textId="77777777" w:rsidR="002C7E2A" w:rsidRDefault="002C7E2A" w:rsidP="004E6229">
      <w:pPr>
        <w:spacing w:after="0" w:line="300" w:lineRule="atLeast"/>
        <w:rPr>
          <w:lang w:val="de-DE"/>
        </w:rPr>
      </w:pPr>
    </w:p>
    <w:p w14:paraId="41826922" w14:textId="7B48DBD7" w:rsidR="002C7E2A" w:rsidRDefault="002C7E2A" w:rsidP="004E6229">
      <w:pPr>
        <w:spacing w:after="0" w:line="300" w:lineRule="atLeast"/>
        <w:rPr>
          <w:lang w:val="de-DE"/>
        </w:rPr>
      </w:pPr>
      <w:r>
        <w:rPr>
          <w:lang w:val="de-DE"/>
        </w:rPr>
        <w:t xml:space="preserve">„Covestro will seine gesamte Produktion und Produktpalette langfristig komplett auf den Kreislaufgedanken ausrichten“, sagt Dr. Thorsten Dreier, globaler Leiter des </w:t>
      </w:r>
      <w:r w:rsidR="00E57524">
        <w:rPr>
          <w:lang w:val="de-DE"/>
        </w:rPr>
        <w:t>Covestro</w:t>
      </w:r>
      <w:r w:rsidR="00707CD1">
        <w:rPr>
          <w:lang w:val="de-DE"/>
        </w:rPr>
        <w:t>-</w:t>
      </w:r>
      <w:r w:rsidR="00503560">
        <w:rPr>
          <w:lang w:val="de-DE"/>
        </w:rPr>
        <w:t xml:space="preserve">TPU- und </w:t>
      </w:r>
      <w:r w:rsidR="00E57524" w:rsidRPr="00707CD1">
        <w:rPr>
          <w:lang w:val="de-DE"/>
        </w:rPr>
        <w:t>Foliengeschäfts</w:t>
      </w:r>
      <w:r w:rsidR="00E57524">
        <w:rPr>
          <w:lang w:val="de-DE"/>
        </w:rPr>
        <w:t>. „</w:t>
      </w:r>
      <w:r w:rsidR="003D26C9">
        <w:rPr>
          <w:lang w:val="de-DE"/>
        </w:rPr>
        <w:t>Ein wichtiger Aspekt dieses Programm</w:t>
      </w:r>
      <w:r w:rsidR="00C077E9">
        <w:rPr>
          <w:lang w:val="de-DE"/>
        </w:rPr>
        <w:t>s</w:t>
      </w:r>
      <w:r w:rsidR="003D26C9">
        <w:rPr>
          <w:lang w:val="de-DE"/>
        </w:rPr>
        <w:t xml:space="preserve"> ist die verstärkte Nutzung alternativer Rohstoffe, zum Beispiel aus Biomasse – im Einklang mit Wünschen unserer Kunden.“</w:t>
      </w:r>
    </w:p>
    <w:p w14:paraId="43081983" w14:textId="77777777" w:rsidR="00CF51A6" w:rsidRDefault="00CF51A6" w:rsidP="004E6229">
      <w:pPr>
        <w:spacing w:after="0" w:line="300" w:lineRule="atLeast"/>
        <w:rPr>
          <w:lang w:val="de-DE"/>
        </w:rPr>
      </w:pPr>
    </w:p>
    <w:p w14:paraId="28C7A077" w14:textId="77777777" w:rsidR="00CF51A6" w:rsidRDefault="00D826C1" w:rsidP="004E6229">
      <w:pPr>
        <w:spacing w:after="0" w:line="300" w:lineRule="atLeast"/>
        <w:rPr>
          <w:lang w:val="de-DE"/>
        </w:rPr>
      </w:pPr>
      <w:r>
        <w:rPr>
          <w:lang w:val="de-DE"/>
        </w:rPr>
        <w:t xml:space="preserve">Die teilweise biobasierten Typen zeichnen sich durch </w:t>
      </w:r>
      <w:r w:rsidR="00427EA1">
        <w:rPr>
          <w:lang w:val="de-DE"/>
        </w:rPr>
        <w:t xml:space="preserve">eine </w:t>
      </w:r>
      <w:r>
        <w:rPr>
          <w:lang w:val="de-DE"/>
        </w:rPr>
        <w:t>gleiche gute Qualität und Leistungsfähigkeit aus</w:t>
      </w:r>
      <w:r w:rsidR="00503560">
        <w:rPr>
          <w:lang w:val="de-DE"/>
        </w:rPr>
        <w:t>,</w:t>
      </w:r>
      <w:r>
        <w:rPr>
          <w:lang w:val="de-DE"/>
        </w:rPr>
        <w:t xml:space="preserve"> wie bisherige Produkte der Desmopan</w:t>
      </w:r>
      <w:r w:rsidRPr="00D826C1">
        <w:rPr>
          <w:vertAlign w:val="superscript"/>
          <w:lang w:val="de-DE"/>
        </w:rPr>
        <w:t>®</w:t>
      </w:r>
      <w:r>
        <w:rPr>
          <w:lang w:val="de-DE"/>
        </w:rPr>
        <w:t xml:space="preserve"> Reihe</w:t>
      </w:r>
      <w:r w:rsidR="006A28C8">
        <w:rPr>
          <w:lang w:val="de-DE"/>
        </w:rPr>
        <w:t xml:space="preserve"> und </w:t>
      </w:r>
      <w:r w:rsidR="006A28C8" w:rsidRPr="006A28C8">
        <w:rPr>
          <w:lang w:val="de-DE"/>
        </w:rPr>
        <w:t>verfüg</w:t>
      </w:r>
      <w:r w:rsidR="006A28C8">
        <w:rPr>
          <w:lang w:val="de-DE"/>
        </w:rPr>
        <w:t>en</w:t>
      </w:r>
      <w:r w:rsidR="006A28C8" w:rsidRPr="006A28C8">
        <w:rPr>
          <w:lang w:val="de-DE"/>
        </w:rPr>
        <w:t xml:space="preserve"> über eine </w:t>
      </w:r>
      <w:r w:rsidR="006A28C8">
        <w:rPr>
          <w:lang w:val="de-DE"/>
        </w:rPr>
        <w:t xml:space="preserve">ebenso </w:t>
      </w:r>
      <w:r w:rsidR="006A28C8" w:rsidRPr="006A28C8">
        <w:rPr>
          <w:lang w:val="de-DE"/>
        </w:rPr>
        <w:t>ausgezeichnete Beständigkeit gegenüber Ölen, Fetten, Lös</w:t>
      </w:r>
      <w:r w:rsidR="006A28C8">
        <w:rPr>
          <w:lang w:val="de-DE"/>
        </w:rPr>
        <w:t>e</w:t>
      </w:r>
      <w:r w:rsidR="006A28C8" w:rsidRPr="006A28C8">
        <w:rPr>
          <w:lang w:val="de-DE"/>
        </w:rPr>
        <w:t xml:space="preserve">mitteln, Witterung </w:t>
      </w:r>
      <w:r w:rsidR="006A28C8">
        <w:rPr>
          <w:lang w:val="de-DE"/>
        </w:rPr>
        <w:t xml:space="preserve">sowie </w:t>
      </w:r>
      <w:r w:rsidR="006A28C8" w:rsidRPr="006A28C8">
        <w:rPr>
          <w:lang w:val="de-DE"/>
        </w:rPr>
        <w:t>energiereicher Strahlung.</w:t>
      </w:r>
      <w:r w:rsidR="00901484">
        <w:rPr>
          <w:lang w:val="de-DE"/>
        </w:rPr>
        <w:t xml:space="preserve"> </w:t>
      </w:r>
      <w:r w:rsidR="00C41894">
        <w:rPr>
          <w:lang w:val="de-DE"/>
        </w:rPr>
        <w:t xml:space="preserve">Zusätzlich ist eine mit dem BLUESIGN Siegel zertifizierte Variante für eine </w:t>
      </w:r>
      <w:r w:rsidR="008D78B7">
        <w:rPr>
          <w:lang w:val="de-DE"/>
        </w:rPr>
        <w:t xml:space="preserve">besonders </w:t>
      </w:r>
      <w:r w:rsidR="00C41894">
        <w:rPr>
          <w:lang w:val="de-DE"/>
        </w:rPr>
        <w:t>verantwortungsvolle und nachhaltige Textilherstellung verfügbar.</w:t>
      </w:r>
    </w:p>
    <w:p w14:paraId="0D63C1F6" w14:textId="77777777" w:rsidR="00C41894" w:rsidRDefault="00C41894" w:rsidP="004E6229">
      <w:pPr>
        <w:spacing w:after="0" w:line="300" w:lineRule="atLeast"/>
        <w:rPr>
          <w:lang w:val="de-DE"/>
        </w:rPr>
      </w:pPr>
    </w:p>
    <w:p w14:paraId="4714ADD8" w14:textId="77777777" w:rsidR="005C603D" w:rsidRDefault="006015BC" w:rsidP="005C603D">
      <w:pPr>
        <w:spacing w:after="0" w:line="300" w:lineRule="atLeast"/>
        <w:rPr>
          <w:lang w:val="de-DE"/>
        </w:rPr>
      </w:pPr>
      <w:r>
        <w:rPr>
          <w:lang w:val="de-DE"/>
        </w:rPr>
        <w:t xml:space="preserve">Thermoplastische Polyurethane </w:t>
      </w:r>
      <w:r w:rsidRPr="006015BC">
        <w:rPr>
          <w:lang w:val="de-DE"/>
        </w:rPr>
        <w:t>biete</w:t>
      </w:r>
      <w:r>
        <w:rPr>
          <w:lang w:val="de-DE"/>
        </w:rPr>
        <w:t>n</w:t>
      </w:r>
      <w:r w:rsidRPr="006015BC">
        <w:rPr>
          <w:lang w:val="de-DE"/>
        </w:rPr>
        <w:t xml:space="preserve"> </w:t>
      </w:r>
      <w:r w:rsidR="00591B15">
        <w:rPr>
          <w:lang w:val="de-DE"/>
        </w:rPr>
        <w:t xml:space="preserve">eine </w:t>
      </w:r>
      <w:r w:rsidRPr="006015BC">
        <w:rPr>
          <w:lang w:val="de-DE"/>
        </w:rPr>
        <w:t>hohe Verschleißfestigkeit</w:t>
      </w:r>
      <w:r>
        <w:rPr>
          <w:lang w:val="de-DE"/>
        </w:rPr>
        <w:t xml:space="preserve"> und</w:t>
      </w:r>
      <w:r w:rsidRPr="006015BC">
        <w:rPr>
          <w:lang w:val="de-DE"/>
        </w:rPr>
        <w:t xml:space="preserve"> Flexibilität über einen weiten Temperaturbereich</w:t>
      </w:r>
      <w:r>
        <w:rPr>
          <w:lang w:val="de-DE"/>
        </w:rPr>
        <w:t xml:space="preserve">. </w:t>
      </w:r>
      <w:r w:rsidR="009A286C">
        <w:rPr>
          <w:lang w:val="de-DE"/>
        </w:rPr>
        <w:t xml:space="preserve">Zudem ist der Werkstoff weich </w:t>
      </w:r>
      <w:r w:rsidR="009A286C">
        <w:rPr>
          <w:lang w:val="de-DE"/>
        </w:rPr>
        <w:lastRenderedPageBreak/>
        <w:t xml:space="preserve">und elastisch, sodass auf Weichmacher verzichtet werden kann. </w:t>
      </w:r>
      <w:r w:rsidR="00506181">
        <w:rPr>
          <w:lang w:val="de-DE"/>
        </w:rPr>
        <w:t>TPUs der Marke Desmopan</w:t>
      </w:r>
      <w:r w:rsidR="00506181" w:rsidRPr="00506181">
        <w:rPr>
          <w:vertAlign w:val="superscript"/>
          <w:lang w:val="de-DE"/>
        </w:rPr>
        <w:t>®</w:t>
      </w:r>
      <w:r w:rsidR="00506181">
        <w:rPr>
          <w:lang w:val="de-DE"/>
        </w:rPr>
        <w:t xml:space="preserve"> bestehen aus </w:t>
      </w:r>
      <w:r w:rsidR="00DF35AC">
        <w:rPr>
          <w:lang w:val="de-DE"/>
        </w:rPr>
        <w:t xml:space="preserve">linearen Polymerketten mit abwechselnd </w:t>
      </w:r>
      <w:r w:rsidR="00961077">
        <w:rPr>
          <w:lang w:val="de-DE"/>
        </w:rPr>
        <w:t xml:space="preserve">flexiblen </w:t>
      </w:r>
      <w:r w:rsidR="00DF35AC">
        <w:rPr>
          <w:lang w:val="de-DE"/>
        </w:rPr>
        <w:t xml:space="preserve">und starren Segmenten. </w:t>
      </w:r>
      <w:r w:rsidR="00F97199">
        <w:rPr>
          <w:lang w:val="de-DE"/>
        </w:rPr>
        <w:t xml:space="preserve">Durch </w:t>
      </w:r>
      <w:r w:rsidR="00F97199" w:rsidRPr="00F97199">
        <w:rPr>
          <w:lang w:val="de-DE"/>
        </w:rPr>
        <w:t xml:space="preserve">Modifikation dieser Phasen </w:t>
      </w:r>
      <w:r w:rsidR="00F97199">
        <w:rPr>
          <w:lang w:val="de-DE"/>
        </w:rPr>
        <w:t xml:space="preserve">können </w:t>
      </w:r>
      <w:r w:rsidR="00F97199" w:rsidRPr="00F97199">
        <w:rPr>
          <w:lang w:val="de-DE"/>
        </w:rPr>
        <w:t xml:space="preserve">Eigenschaften wie Härte, Festigkeit, Steifigkeit, Elastizität und Kälteflexibilität </w:t>
      </w:r>
      <w:r w:rsidR="00F97199">
        <w:rPr>
          <w:lang w:val="de-DE"/>
        </w:rPr>
        <w:t xml:space="preserve">in einem weiten Bereich </w:t>
      </w:r>
      <w:r w:rsidR="00F97199" w:rsidRPr="00F97199">
        <w:rPr>
          <w:lang w:val="de-DE"/>
        </w:rPr>
        <w:t>variier</w:t>
      </w:r>
      <w:r w:rsidR="00F97199">
        <w:rPr>
          <w:lang w:val="de-DE"/>
        </w:rPr>
        <w:t>t werd</w:t>
      </w:r>
      <w:r w:rsidR="00F97199" w:rsidRPr="00F97199">
        <w:rPr>
          <w:lang w:val="de-DE"/>
        </w:rPr>
        <w:t>en.</w:t>
      </w:r>
    </w:p>
    <w:p w14:paraId="7F5E0923" w14:textId="77777777" w:rsidR="005C603D" w:rsidRDefault="005C603D" w:rsidP="005C603D">
      <w:pPr>
        <w:spacing w:after="0" w:line="300" w:lineRule="atLeast"/>
        <w:rPr>
          <w:lang w:val="de-DE"/>
        </w:rPr>
      </w:pPr>
    </w:p>
    <w:p w14:paraId="55918377" w14:textId="77777777" w:rsidR="00D67291" w:rsidRDefault="00D67291" w:rsidP="005C603D">
      <w:pPr>
        <w:spacing w:after="0" w:line="300" w:lineRule="atLeas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4A6D60E5" w14:textId="77777777"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14:paraId="612B03E9" w14:textId="77777777" w:rsidR="005810B9" w:rsidRPr="00845AAD" w:rsidRDefault="005810B9" w:rsidP="004E6229">
      <w:pPr>
        <w:spacing w:after="0" w:line="300" w:lineRule="atLeast"/>
        <w:rPr>
          <w:lang w:val="de-DE"/>
        </w:rPr>
      </w:pPr>
    </w:p>
    <w:p w14:paraId="4A41EFDD"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5E9BD28A"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AE8EF7F"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D946" w14:textId="77777777" w:rsidR="00B036E3" w:rsidRDefault="00B036E3" w:rsidP="00B01CE8">
      <w:r>
        <w:separator/>
      </w:r>
    </w:p>
  </w:endnote>
  <w:endnote w:type="continuationSeparator" w:id="0">
    <w:p w14:paraId="305F6E4F" w14:textId="77777777" w:rsidR="00B036E3" w:rsidRDefault="00B036E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C1"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0D2B05">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0D2B05">
      <w:t>02</w:t>
    </w:r>
    <w:r>
      <w:fldChar w:fldCharType="end"/>
    </w:r>
  </w:p>
  <w:p w14:paraId="188C66C8"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C772"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0D2B05">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0D2B05">
      <w:rPr>
        <w:color w:val="808080"/>
        <w:spacing w:val="-6"/>
        <w:sz w:val="24"/>
        <w:szCs w:val="24"/>
        <w:lang w:val="en-GB" w:eastAsia="en-US"/>
      </w:rPr>
      <w:t>02</w:t>
    </w:r>
    <w:r w:rsidRPr="00B271EE">
      <w:rPr>
        <w:color w:val="808080"/>
        <w:spacing w:val="-6"/>
        <w:sz w:val="24"/>
        <w:szCs w:val="24"/>
        <w:lang w:val="en-GB" w:eastAsia="en-US"/>
      </w:rPr>
      <w:fldChar w:fldCharType="end"/>
    </w:r>
  </w:p>
  <w:p w14:paraId="34BC30AA"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413E" w14:textId="77777777" w:rsidR="00B036E3" w:rsidRDefault="00B036E3" w:rsidP="00B01CE8">
      <w:r>
        <w:separator/>
      </w:r>
    </w:p>
  </w:footnote>
  <w:footnote w:type="continuationSeparator" w:id="0">
    <w:p w14:paraId="6AC2E69E" w14:textId="77777777" w:rsidR="00B036E3" w:rsidRDefault="00B036E3" w:rsidP="00B01CE8">
      <w:r>
        <w:continuationSeparator/>
      </w:r>
    </w:p>
  </w:footnote>
  <w:footnote w:id="1">
    <w:p w14:paraId="06E3109E" w14:textId="77777777" w:rsidR="00ED6799" w:rsidRPr="00ED6799" w:rsidRDefault="00ED6799">
      <w:pPr>
        <w:pStyle w:val="Funotentext"/>
        <w:rPr>
          <w:lang w:val="de-DE"/>
        </w:rPr>
      </w:pPr>
      <w:r>
        <w:rPr>
          <w:rStyle w:val="Funotenzeichen"/>
        </w:rPr>
        <w:footnoteRef/>
      </w:r>
      <w:r w:rsidRPr="00ED6799">
        <w:rPr>
          <w:lang w:val="de-DE"/>
        </w:rPr>
        <w:t xml:space="preserve"> </w:t>
      </w:r>
      <w:r w:rsidR="00961077">
        <w:rPr>
          <w:lang w:val="de-DE"/>
        </w:rPr>
        <w:t>Biobasierter Kohlenstoffanteil</w:t>
      </w:r>
      <w:r w:rsidRPr="00ED6799">
        <w:rPr>
          <w:lang w:val="de-DE"/>
        </w:rPr>
        <w:t xml:space="preserve"> bestimmt gemäß </w:t>
      </w:r>
      <w:r>
        <w:rPr>
          <w:lang w:val="de-DE"/>
        </w:rPr>
        <w:t xml:space="preserve">der Norm </w:t>
      </w:r>
      <w:r w:rsidRPr="00ED6799">
        <w:rPr>
          <w:lang w:val="de-DE"/>
        </w:rPr>
        <w:t>ASTM-</w:t>
      </w:r>
      <w:r>
        <w:rPr>
          <w:lang w:val="de-DE"/>
        </w:rPr>
        <w:t>D6866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D1F2" w14:textId="77777777" w:rsidR="00371ABD" w:rsidRDefault="00371ABD">
    <w:pPr>
      <w:pStyle w:val="Kopfzeile"/>
    </w:pPr>
    <w:r>
      <w:rPr>
        <w:lang w:val="de-DE"/>
      </w:rPr>
      <w:drawing>
        <wp:anchor distT="0" distB="0" distL="114300" distR="114300" simplePos="0" relativeHeight="251680768" behindDoc="0" locked="0" layoutInCell="1" allowOverlap="1" wp14:anchorId="54C80CEA" wp14:editId="19A45589">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45CE" w14:textId="77777777" w:rsidR="00163F6F" w:rsidRDefault="00371ABD">
    <w:pPr>
      <w:pStyle w:val="Kopfzeile"/>
    </w:pPr>
    <w:r>
      <w:rPr>
        <w:lang w:val="de-DE"/>
      </w:rPr>
      <w:drawing>
        <wp:anchor distT="0" distB="0" distL="114300" distR="114300" simplePos="0" relativeHeight="251678720" behindDoc="0" locked="0" layoutInCell="1" allowOverlap="1" wp14:anchorId="50722B28" wp14:editId="46EE74D3">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572F78">
      <w:rPr>
        <w:lang w:val="de-DE"/>
      </w:rPr>
      <mc:AlternateContent>
        <mc:Choice Requires="wps">
          <w:drawing>
            <wp:anchor distT="0" distB="0" distL="114300" distR="114300" simplePos="0" relativeHeight="251669504" behindDoc="0" locked="0" layoutInCell="1" allowOverlap="1" wp14:anchorId="45048D95" wp14:editId="5AB8592E">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5B159804"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048D95"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5B159804"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val="de-DE"/>
      </w:rPr>
      <w:drawing>
        <wp:anchor distT="0" distB="342265" distL="114300" distR="114300" simplePos="0" relativeHeight="251671552" behindDoc="1" locked="0" layoutInCell="1" allowOverlap="1" wp14:anchorId="6D42218F" wp14:editId="1D0E61B7">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178D" w14:textId="77777777" w:rsidR="00F53A16" w:rsidRDefault="00371ABD" w:rsidP="00B01CE8">
    <w:pPr>
      <w:pStyle w:val="Kopfzeile"/>
    </w:pPr>
    <w:r>
      <w:rPr>
        <w:lang w:val="de-DE"/>
      </w:rPr>
      <w:drawing>
        <wp:anchor distT="0" distB="0" distL="114300" distR="114300" simplePos="0" relativeHeight="251679744" behindDoc="0" locked="0" layoutInCell="1" allowOverlap="1" wp14:anchorId="4BC75936" wp14:editId="39B63B25">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670E26">
      <w:rPr>
        <w:lang w:val="de-DE"/>
      </w:rPr>
      <mc:AlternateContent>
        <mc:Choice Requires="wps">
          <w:drawing>
            <wp:anchor distT="0" distB="0" distL="114300" distR="114300" simplePos="0" relativeHeight="251677696" behindDoc="0" locked="1" layoutInCell="1" allowOverlap="1" wp14:anchorId="1F07BBB5" wp14:editId="06B8CA40">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E4FAA5A" w14:textId="77777777" w:rsidR="00670E26" w:rsidRPr="00D46B3C" w:rsidRDefault="00E663D9" w:rsidP="00670E26">
                          <w:pPr>
                            <w:pStyle w:val="MarginalHeadline"/>
                            <w:rPr>
                              <w:lang w:val="en-US"/>
                            </w:rPr>
                          </w:pPr>
                          <w:r w:rsidRPr="00D46B3C">
                            <w:rPr>
                              <w:lang w:val="en-US"/>
                            </w:rPr>
                            <w:t>Leverkusen</w:t>
                          </w:r>
                          <w:r w:rsidR="00670E26" w:rsidRPr="00D46B3C">
                            <w:rPr>
                              <w:lang w:val="en-US"/>
                            </w:rPr>
                            <w:t>,</w:t>
                          </w:r>
                        </w:p>
                        <w:p w14:paraId="614729B1" w14:textId="59460BA7" w:rsidR="00670E26" w:rsidRPr="00D46B3C" w:rsidRDefault="00B67276" w:rsidP="00670E26">
                          <w:pPr>
                            <w:pStyle w:val="MarginalHeadline"/>
                            <w:rPr>
                              <w:lang w:val="en-US"/>
                            </w:rPr>
                          </w:pPr>
                          <w:r>
                            <w:rPr>
                              <w:lang w:val="en-US"/>
                            </w:rPr>
                            <w:t>19</w:t>
                          </w:r>
                          <w:r w:rsidR="00A968D5" w:rsidRPr="00D46B3C">
                            <w:rPr>
                              <w:lang w:val="en-US"/>
                            </w:rPr>
                            <w:t xml:space="preserve">. </w:t>
                          </w:r>
                          <w:r w:rsidR="00B227C0">
                            <w:rPr>
                              <w:lang w:val="en-US"/>
                            </w:rPr>
                            <w:t xml:space="preserve">Januar </w:t>
                          </w:r>
                          <w:r w:rsidR="001B19FD" w:rsidRPr="00D46B3C">
                            <w:rPr>
                              <w:lang w:val="en-US"/>
                            </w:rPr>
                            <w:t>20</w:t>
                          </w:r>
                          <w:r w:rsidR="00552BCF">
                            <w:rPr>
                              <w:lang w:val="en-US"/>
                            </w:rPr>
                            <w:t>2</w:t>
                          </w:r>
                          <w:r w:rsidR="00B227C0">
                            <w:rPr>
                              <w:lang w:val="en-US"/>
                            </w:rPr>
                            <w:t>1</w:t>
                          </w:r>
                        </w:p>
                        <w:p w14:paraId="021753D4" w14:textId="77777777" w:rsidR="00670E26" w:rsidRPr="00D46B3C" w:rsidRDefault="00670E26" w:rsidP="00670E26">
                          <w:pPr>
                            <w:pStyle w:val="MarginalHeadline"/>
                            <w:rPr>
                              <w:lang w:val="en-US"/>
                            </w:rPr>
                          </w:pPr>
                        </w:p>
                        <w:p w14:paraId="53F7AE67" w14:textId="77777777" w:rsidR="00670E26" w:rsidRPr="00D46B3C" w:rsidRDefault="00670E26" w:rsidP="00670E26">
                          <w:pPr>
                            <w:pStyle w:val="MarginalHeadline"/>
                            <w:rPr>
                              <w:lang w:val="en-US"/>
                            </w:rPr>
                          </w:pPr>
                        </w:p>
                        <w:p w14:paraId="5FEA7CB6" w14:textId="77777777"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14:paraId="41BF340C" w14:textId="77777777" w:rsidR="00670E26" w:rsidRPr="00D46B3C" w:rsidRDefault="00E663D9" w:rsidP="00670E26">
                          <w:pPr>
                            <w:pStyle w:val="MarginalGrey"/>
                            <w:rPr>
                              <w:lang w:val="en-US"/>
                            </w:rPr>
                          </w:pPr>
                          <w:r w:rsidRPr="00D46B3C">
                            <w:rPr>
                              <w:lang w:val="en-US"/>
                            </w:rPr>
                            <w:t>Communications</w:t>
                          </w:r>
                        </w:p>
                        <w:p w14:paraId="5F3C99B5" w14:textId="77777777" w:rsidR="00670E26" w:rsidRPr="00F069DB" w:rsidRDefault="00E663D9" w:rsidP="00670E26">
                          <w:pPr>
                            <w:pStyle w:val="MarginalGrey"/>
                            <w:rPr>
                              <w:lang w:val="en-US"/>
                            </w:rPr>
                          </w:pPr>
                          <w:r w:rsidRPr="00F069DB">
                            <w:rPr>
                              <w:lang w:val="en-US"/>
                            </w:rPr>
                            <w:t>51365 Leverkusen</w:t>
                          </w:r>
                        </w:p>
                        <w:p w14:paraId="32E19D6E" w14:textId="77777777" w:rsidR="00670E26" w:rsidRPr="00F069DB" w:rsidRDefault="00670E26" w:rsidP="00670E26">
                          <w:pPr>
                            <w:pStyle w:val="MarginalGrey"/>
                            <w:rPr>
                              <w:lang w:val="en-US"/>
                            </w:rPr>
                          </w:pPr>
                        </w:p>
                        <w:p w14:paraId="14615549" w14:textId="77777777" w:rsidR="00670E26" w:rsidRPr="00F069DB" w:rsidRDefault="00670E26" w:rsidP="00670E26">
                          <w:pPr>
                            <w:pStyle w:val="MarginalGrey"/>
                            <w:rPr>
                              <w:lang w:val="en-US"/>
                            </w:rPr>
                          </w:pPr>
                        </w:p>
                        <w:p w14:paraId="7511A091" w14:textId="77777777" w:rsidR="00670E26" w:rsidRPr="000D6590" w:rsidRDefault="00670E26" w:rsidP="00670E26">
                          <w:pPr>
                            <w:pStyle w:val="MarginalSubheadline"/>
                            <w:rPr>
                              <w:lang w:val="de-DE"/>
                            </w:rPr>
                          </w:pPr>
                          <w:r w:rsidRPr="000D6590">
                            <w:rPr>
                              <w:lang w:val="de-DE"/>
                            </w:rPr>
                            <w:t>Ansprechpartner</w:t>
                          </w:r>
                        </w:p>
                        <w:p w14:paraId="4049CCB8" w14:textId="77777777" w:rsidR="00670E26" w:rsidRPr="000D6590" w:rsidRDefault="001329C9" w:rsidP="00670E26">
                          <w:pPr>
                            <w:pStyle w:val="MarginalGrey"/>
                            <w:rPr>
                              <w:lang w:val="de-DE"/>
                            </w:rPr>
                          </w:pPr>
                          <w:r>
                            <w:rPr>
                              <w:lang w:val="de-DE"/>
                            </w:rPr>
                            <w:t>Dr. Frank Rothbarth</w:t>
                          </w:r>
                        </w:p>
                        <w:p w14:paraId="6A3F7400" w14:textId="77777777" w:rsidR="00670E26" w:rsidRPr="000D6590" w:rsidRDefault="00670E26" w:rsidP="00670E26">
                          <w:pPr>
                            <w:pStyle w:val="MarginalSubheadline"/>
                            <w:rPr>
                              <w:lang w:val="de-DE"/>
                            </w:rPr>
                          </w:pPr>
                          <w:r w:rsidRPr="000D6590">
                            <w:rPr>
                              <w:lang w:val="de-DE"/>
                            </w:rPr>
                            <w:t>Telefon</w:t>
                          </w:r>
                        </w:p>
                        <w:p w14:paraId="1F5216F1"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2B46E774" w14:textId="77777777" w:rsidR="00670E26" w:rsidRPr="00E663D9" w:rsidRDefault="00670E26" w:rsidP="00670E26">
                          <w:pPr>
                            <w:pStyle w:val="MarginalSubheadline"/>
                            <w:rPr>
                              <w:lang w:val="de-DE"/>
                            </w:rPr>
                          </w:pPr>
                          <w:r w:rsidRPr="00E663D9">
                            <w:rPr>
                              <w:lang w:val="de-DE"/>
                            </w:rPr>
                            <w:t>E-Mail</w:t>
                          </w:r>
                        </w:p>
                        <w:p w14:paraId="5A2A270E"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1E291CBA" w14:textId="77777777" w:rsidR="00670E26" w:rsidRPr="00E663D9" w:rsidRDefault="00670E26" w:rsidP="00670E26">
                          <w:pPr>
                            <w:pStyle w:val="MarginalGrey"/>
                            <w:rPr>
                              <w:lang w:val="de-DE"/>
                            </w:rPr>
                          </w:pPr>
                          <w:r w:rsidRPr="00E663D9">
                            <w:rPr>
                              <w:lang w:val="de-DE"/>
                            </w:rPr>
                            <w:t>@covestro.com</w:t>
                          </w:r>
                        </w:p>
                        <w:p w14:paraId="2A3FE0D7" w14:textId="77777777" w:rsidR="00670E26" w:rsidRPr="00E663D9" w:rsidRDefault="00670E26" w:rsidP="00670E26">
                          <w:pPr>
                            <w:pStyle w:val="MarginalGrey"/>
                            <w:rPr>
                              <w:lang w:val="de-DE"/>
                            </w:rPr>
                          </w:pPr>
                        </w:p>
                        <w:p w14:paraId="6FA166B4" w14:textId="77777777" w:rsidR="00670E26" w:rsidRPr="00E663D9" w:rsidRDefault="00670E26" w:rsidP="00670E26">
                          <w:pPr>
                            <w:pStyle w:val="MarginalGrey"/>
                            <w:rPr>
                              <w:lang w:val="de-DE"/>
                            </w:rPr>
                          </w:pPr>
                        </w:p>
                        <w:p w14:paraId="1DEDF5F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7BBB5"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E4FAA5A" w14:textId="77777777" w:rsidR="00670E26" w:rsidRPr="00D46B3C" w:rsidRDefault="00E663D9" w:rsidP="00670E26">
                    <w:pPr>
                      <w:pStyle w:val="MarginalHeadline"/>
                      <w:rPr>
                        <w:lang w:val="en-US"/>
                      </w:rPr>
                    </w:pPr>
                    <w:r w:rsidRPr="00D46B3C">
                      <w:rPr>
                        <w:lang w:val="en-US"/>
                      </w:rPr>
                      <w:t>Leverkusen</w:t>
                    </w:r>
                    <w:r w:rsidR="00670E26" w:rsidRPr="00D46B3C">
                      <w:rPr>
                        <w:lang w:val="en-US"/>
                      </w:rPr>
                      <w:t>,</w:t>
                    </w:r>
                  </w:p>
                  <w:p w14:paraId="614729B1" w14:textId="59460BA7" w:rsidR="00670E26" w:rsidRPr="00D46B3C" w:rsidRDefault="00B67276" w:rsidP="00670E26">
                    <w:pPr>
                      <w:pStyle w:val="MarginalHeadline"/>
                      <w:rPr>
                        <w:lang w:val="en-US"/>
                      </w:rPr>
                    </w:pPr>
                    <w:r>
                      <w:rPr>
                        <w:lang w:val="en-US"/>
                      </w:rPr>
                      <w:t>19</w:t>
                    </w:r>
                    <w:r w:rsidR="00A968D5" w:rsidRPr="00D46B3C">
                      <w:rPr>
                        <w:lang w:val="en-US"/>
                      </w:rPr>
                      <w:t xml:space="preserve">. </w:t>
                    </w:r>
                    <w:r w:rsidR="00B227C0">
                      <w:rPr>
                        <w:lang w:val="en-US"/>
                      </w:rPr>
                      <w:t xml:space="preserve">Januar </w:t>
                    </w:r>
                    <w:r w:rsidR="001B19FD" w:rsidRPr="00D46B3C">
                      <w:rPr>
                        <w:lang w:val="en-US"/>
                      </w:rPr>
                      <w:t>20</w:t>
                    </w:r>
                    <w:r w:rsidR="00552BCF">
                      <w:rPr>
                        <w:lang w:val="en-US"/>
                      </w:rPr>
                      <w:t>2</w:t>
                    </w:r>
                    <w:r w:rsidR="00B227C0">
                      <w:rPr>
                        <w:lang w:val="en-US"/>
                      </w:rPr>
                      <w:t>1</w:t>
                    </w:r>
                  </w:p>
                  <w:p w14:paraId="021753D4" w14:textId="77777777" w:rsidR="00670E26" w:rsidRPr="00D46B3C" w:rsidRDefault="00670E26" w:rsidP="00670E26">
                    <w:pPr>
                      <w:pStyle w:val="MarginalHeadline"/>
                      <w:rPr>
                        <w:lang w:val="en-US"/>
                      </w:rPr>
                    </w:pPr>
                  </w:p>
                  <w:p w14:paraId="53F7AE67" w14:textId="77777777" w:rsidR="00670E26" w:rsidRPr="00D46B3C" w:rsidRDefault="00670E26" w:rsidP="00670E26">
                    <w:pPr>
                      <w:pStyle w:val="MarginalHeadline"/>
                      <w:rPr>
                        <w:lang w:val="en-US"/>
                      </w:rPr>
                    </w:pPr>
                  </w:p>
                  <w:p w14:paraId="5FEA7CB6" w14:textId="77777777"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14:paraId="41BF340C" w14:textId="77777777" w:rsidR="00670E26" w:rsidRPr="00D46B3C" w:rsidRDefault="00E663D9" w:rsidP="00670E26">
                    <w:pPr>
                      <w:pStyle w:val="MarginalGrey"/>
                      <w:rPr>
                        <w:lang w:val="en-US"/>
                      </w:rPr>
                    </w:pPr>
                    <w:r w:rsidRPr="00D46B3C">
                      <w:rPr>
                        <w:lang w:val="en-US"/>
                      </w:rPr>
                      <w:t>Communications</w:t>
                    </w:r>
                  </w:p>
                  <w:p w14:paraId="5F3C99B5" w14:textId="77777777" w:rsidR="00670E26" w:rsidRPr="00F069DB" w:rsidRDefault="00E663D9" w:rsidP="00670E26">
                    <w:pPr>
                      <w:pStyle w:val="MarginalGrey"/>
                      <w:rPr>
                        <w:lang w:val="en-US"/>
                      </w:rPr>
                    </w:pPr>
                    <w:r w:rsidRPr="00F069DB">
                      <w:rPr>
                        <w:lang w:val="en-US"/>
                      </w:rPr>
                      <w:t>51365 Leverkusen</w:t>
                    </w:r>
                  </w:p>
                  <w:p w14:paraId="32E19D6E" w14:textId="77777777" w:rsidR="00670E26" w:rsidRPr="00F069DB" w:rsidRDefault="00670E26" w:rsidP="00670E26">
                    <w:pPr>
                      <w:pStyle w:val="MarginalGrey"/>
                      <w:rPr>
                        <w:lang w:val="en-US"/>
                      </w:rPr>
                    </w:pPr>
                  </w:p>
                  <w:p w14:paraId="14615549" w14:textId="77777777" w:rsidR="00670E26" w:rsidRPr="00F069DB" w:rsidRDefault="00670E26" w:rsidP="00670E26">
                    <w:pPr>
                      <w:pStyle w:val="MarginalGrey"/>
                      <w:rPr>
                        <w:lang w:val="en-US"/>
                      </w:rPr>
                    </w:pPr>
                  </w:p>
                  <w:p w14:paraId="7511A091" w14:textId="77777777" w:rsidR="00670E26" w:rsidRPr="000D6590" w:rsidRDefault="00670E26" w:rsidP="00670E26">
                    <w:pPr>
                      <w:pStyle w:val="MarginalSubheadline"/>
                      <w:rPr>
                        <w:lang w:val="de-DE"/>
                      </w:rPr>
                    </w:pPr>
                    <w:r w:rsidRPr="000D6590">
                      <w:rPr>
                        <w:lang w:val="de-DE"/>
                      </w:rPr>
                      <w:t>Ansprechpartner</w:t>
                    </w:r>
                  </w:p>
                  <w:p w14:paraId="4049CCB8" w14:textId="77777777" w:rsidR="00670E26" w:rsidRPr="000D6590" w:rsidRDefault="001329C9" w:rsidP="00670E26">
                    <w:pPr>
                      <w:pStyle w:val="MarginalGrey"/>
                      <w:rPr>
                        <w:lang w:val="de-DE"/>
                      </w:rPr>
                    </w:pPr>
                    <w:r>
                      <w:rPr>
                        <w:lang w:val="de-DE"/>
                      </w:rPr>
                      <w:t>Dr. Frank Rothbarth</w:t>
                    </w:r>
                  </w:p>
                  <w:p w14:paraId="6A3F7400" w14:textId="77777777" w:rsidR="00670E26" w:rsidRPr="000D6590" w:rsidRDefault="00670E26" w:rsidP="00670E26">
                    <w:pPr>
                      <w:pStyle w:val="MarginalSubheadline"/>
                      <w:rPr>
                        <w:lang w:val="de-DE"/>
                      </w:rPr>
                    </w:pPr>
                    <w:r w:rsidRPr="000D6590">
                      <w:rPr>
                        <w:lang w:val="de-DE"/>
                      </w:rPr>
                      <w:t>Telefon</w:t>
                    </w:r>
                  </w:p>
                  <w:p w14:paraId="1F5216F1"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2B46E774" w14:textId="77777777" w:rsidR="00670E26" w:rsidRPr="00E663D9" w:rsidRDefault="00670E26" w:rsidP="00670E26">
                    <w:pPr>
                      <w:pStyle w:val="MarginalSubheadline"/>
                      <w:rPr>
                        <w:lang w:val="de-DE"/>
                      </w:rPr>
                    </w:pPr>
                    <w:r w:rsidRPr="00E663D9">
                      <w:rPr>
                        <w:lang w:val="de-DE"/>
                      </w:rPr>
                      <w:t>E-Mail</w:t>
                    </w:r>
                  </w:p>
                  <w:p w14:paraId="5A2A270E"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1E291CBA" w14:textId="77777777" w:rsidR="00670E26" w:rsidRPr="00E663D9" w:rsidRDefault="00670E26" w:rsidP="00670E26">
                    <w:pPr>
                      <w:pStyle w:val="MarginalGrey"/>
                      <w:rPr>
                        <w:lang w:val="de-DE"/>
                      </w:rPr>
                    </w:pPr>
                    <w:r w:rsidRPr="00E663D9">
                      <w:rPr>
                        <w:lang w:val="de-DE"/>
                      </w:rPr>
                      <w:t>@covestro.com</w:t>
                    </w:r>
                  </w:p>
                  <w:p w14:paraId="2A3FE0D7" w14:textId="77777777" w:rsidR="00670E26" w:rsidRPr="00E663D9" w:rsidRDefault="00670E26" w:rsidP="00670E26">
                    <w:pPr>
                      <w:pStyle w:val="MarginalGrey"/>
                      <w:rPr>
                        <w:lang w:val="de-DE"/>
                      </w:rPr>
                    </w:pPr>
                  </w:p>
                  <w:p w14:paraId="6FA166B4" w14:textId="77777777" w:rsidR="00670E26" w:rsidRPr="00E663D9" w:rsidRDefault="00670E26" w:rsidP="00670E26">
                    <w:pPr>
                      <w:pStyle w:val="MarginalGrey"/>
                      <w:rPr>
                        <w:lang w:val="de-DE"/>
                      </w:rPr>
                    </w:pPr>
                  </w:p>
                  <w:p w14:paraId="1DEDF5FD" w14:textId="77777777" w:rsidR="00670E26" w:rsidRPr="00E663D9" w:rsidRDefault="00670E26" w:rsidP="00670E26">
                    <w:pPr>
                      <w:pStyle w:val="MarginalGrey"/>
                      <w:rPr>
                        <w:lang w:val="de-DE"/>
                      </w:rPr>
                    </w:pPr>
                  </w:p>
                </w:txbxContent>
              </v:textbox>
              <w10:wrap anchorx="page" anchory="page"/>
              <w10:anchorlock/>
            </v:shape>
          </w:pict>
        </mc:Fallback>
      </mc:AlternateContent>
    </w:r>
    <w:r w:rsidR="00670E26">
      <w:rPr>
        <w:lang w:val="de-DE"/>
      </w:rPr>
      <mc:AlternateContent>
        <mc:Choice Requires="wps">
          <w:drawing>
            <wp:anchor distT="0" distB="0" distL="114300" distR="114300" simplePos="0" relativeHeight="251675648" behindDoc="0" locked="1" layoutInCell="1" allowOverlap="1" wp14:anchorId="7A33B544" wp14:editId="2CBDDE8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91886E9"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3B544"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91886E9"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0B0DA474" wp14:editId="256AA25A">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230"/>
    <w:rsid w:val="00001D9F"/>
    <w:rsid w:val="00013985"/>
    <w:rsid w:val="000158AA"/>
    <w:rsid w:val="00020437"/>
    <w:rsid w:val="000239B4"/>
    <w:rsid w:val="00050EAD"/>
    <w:rsid w:val="00064D63"/>
    <w:rsid w:val="00074DC5"/>
    <w:rsid w:val="00081D85"/>
    <w:rsid w:val="00085F89"/>
    <w:rsid w:val="000A49A6"/>
    <w:rsid w:val="000B04F1"/>
    <w:rsid w:val="000D0A49"/>
    <w:rsid w:val="000D2B05"/>
    <w:rsid w:val="000D5226"/>
    <w:rsid w:val="000D568B"/>
    <w:rsid w:val="000D6590"/>
    <w:rsid w:val="000E2848"/>
    <w:rsid w:val="000E7757"/>
    <w:rsid w:val="000F0027"/>
    <w:rsid w:val="00102665"/>
    <w:rsid w:val="00103257"/>
    <w:rsid w:val="00106178"/>
    <w:rsid w:val="00110F12"/>
    <w:rsid w:val="00114746"/>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D2F4A"/>
    <w:rsid w:val="001E533F"/>
    <w:rsid w:val="001F0E39"/>
    <w:rsid w:val="001F13D6"/>
    <w:rsid w:val="001F673F"/>
    <w:rsid w:val="00217AC4"/>
    <w:rsid w:val="0022677C"/>
    <w:rsid w:val="00255890"/>
    <w:rsid w:val="00256EE5"/>
    <w:rsid w:val="00270BAE"/>
    <w:rsid w:val="002766B7"/>
    <w:rsid w:val="002957DF"/>
    <w:rsid w:val="002A2FC6"/>
    <w:rsid w:val="002A72A9"/>
    <w:rsid w:val="002B4B6B"/>
    <w:rsid w:val="002C35B8"/>
    <w:rsid w:val="002C7E2A"/>
    <w:rsid w:val="002E4ED7"/>
    <w:rsid w:val="002F1CCE"/>
    <w:rsid w:val="002F5BFD"/>
    <w:rsid w:val="00303A5F"/>
    <w:rsid w:val="003047AF"/>
    <w:rsid w:val="003139A3"/>
    <w:rsid w:val="0031458D"/>
    <w:rsid w:val="0031549A"/>
    <w:rsid w:val="003165FC"/>
    <w:rsid w:val="00332FE0"/>
    <w:rsid w:val="00364CDD"/>
    <w:rsid w:val="00371ABD"/>
    <w:rsid w:val="00376F03"/>
    <w:rsid w:val="00385710"/>
    <w:rsid w:val="003A34BC"/>
    <w:rsid w:val="003A7B52"/>
    <w:rsid w:val="003C67DA"/>
    <w:rsid w:val="003C7AD1"/>
    <w:rsid w:val="003D26C9"/>
    <w:rsid w:val="003E36D0"/>
    <w:rsid w:val="003F118F"/>
    <w:rsid w:val="003F5360"/>
    <w:rsid w:val="00413246"/>
    <w:rsid w:val="00427EA1"/>
    <w:rsid w:val="00436B61"/>
    <w:rsid w:val="004444E9"/>
    <w:rsid w:val="00475EED"/>
    <w:rsid w:val="00485A85"/>
    <w:rsid w:val="004A7944"/>
    <w:rsid w:val="004C05FC"/>
    <w:rsid w:val="004E6229"/>
    <w:rsid w:val="00503560"/>
    <w:rsid w:val="00506181"/>
    <w:rsid w:val="0052202A"/>
    <w:rsid w:val="00534805"/>
    <w:rsid w:val="005421C3"/>
    <w:rsid w:val="00546259"/>
    <w:rsid w:val="00552BCF"/>
    <w:rsid w:val="00562695"/>
    <w:rsid w:val="00571F9E"/>
    <w:rsid w:val="00572F78"/>
    <w:rsid w:val="005810B9"/>
    <w:rsid w:val="0059104B"/>
    <w:rsid w:val="005911A3"/>
    <w:rsid w:val="00591B15"/>
    <w:rsid w:val="00591CCE"/>
    <w:rsid w:val="005A4BD2"/>
    <w:rsid w:val="005C603D"/>
    <w:rsid w:val="005E4DF0"/>
    <w:rsid w:val="005E7610"/>
    <w:rsid w:val="005F5481"/>
    <w:rsid w:val="006015BC"/>
    <w:rsid w:val="006517A6"/>
    <w:rsid w:val="00661691"/>
    <w:rsid w:val="00664588"/>
    <w:rsid w:val="00670E26"/>
    <w:rsid w:val="006724F8"/>
    <w:rsid w:val="006A28C8"/>
    <w:rsid w:val="006C57BA"/>
    <w:rsid w:val="00707869"/>
    <w:rsid w:val="00707CD1"/>
    <w:rsid w:val="00713937"/>
    <w:rsid w:val="00715731"/>
    <w:rsid w:val="00722E79"/>
    <w:rsid w:val="00727E70"/>
    <w:rsid w:val="00742FFB"/>
    <w:rsid w:val="00747C3E"/>
    <w:rsid w:val="00754714"/>
    <w:rsid w:val="00766CFF"/>
    <w:rsid w:val="00784B3D"/>
    <w:rsid w:val="00784BB0"/>
    <w:rsid w:val="007A3FCF"/>
    <w:rsid w:val="007D3CF4"/>
    <w:rsid w:val="007D46FF"/>
    <w:rsid w:val="007D4722"/>
    <w:rsid w:val="007E4394"/>
    <w:rsid w:val="00841A7A"/>
    <w:rsid w:val="008449C2"/>
    <w:rsid w:val="00845AAD"/>
    <w:rsid w:val="00847C32"/>
    <w:rsid w:val="00850CD0"/>
    <w:rsid w:val="008517F1"/>
    <w:rsid w:val="00856C48"/>
    <w:rsid w:val="00892FBA"/>
    <w:rsid w:val="008A4F91"/>
    <w:rsid w:val="008C0533"/>
    <w:rsid w:val="008D31AF"/>
    <w:rsid w:val="008D60E8"/>
    <w:rsid w:val="008D78B7"/>
    <w:rsid w:val="008E124C"/>
    <w:rsid w:val="008E26C3"/>
    <w:rsid w:val="00901484"/>
    <w:rsid w:val="00903143"/>
    <w:rsid w:val="00917362"/>
    <w:rsid w:val="00950177"/>
    <w:rsid w:val="00955D32"/>
    <w:rsid w:val="00961077"/>
    <w:rsid w:val="0096271B"/>
    <w:rsid w:val="009647FA"/>
    <w:rsid w:val="00973AC7"/>
    <w:rsid w:val="00981306"/>
    <w:rsid w:val="00982F1C"/>
    <w:rsid w:val="009A286C"/>
    <w:rsid w:val="009A7415"/>
    <w:rsid w:val="009D60D6"/>
    <w:rsid w:val="009F2541"/>
    <w:rsid w:val="00A136BD"/>
    <w:rsid w:val="00A43016"/>
    <w:rsid w:val="00A56B71"/>
    <w:rsid w:val="00A61D91"/>
    <w:rsid w:val="00A77DB5"/>
    <w:rsid w:val="00A86CFB"/>
    <w:rsid w:val="00A906FC"/>
    <w:rsid w:val="00A90F3A"/>
    <w:rsid w:val="00A968D5"/>
    <w:rsid w:val="00A972F7"/>
    <w:rsid w:val="00AA400A"/>
    <w:rsid w:val="00AC47B7"/>
    <w:rsid w:val="00AD1710"/>
    <w:rsid w:val="00AF73DD"/>
    <w:rsid w:val="00B01CE8"/>
    <w:rsid w:val="00B02246"/>
    <w:rsid w:val="00B036E3"/>
    <w:rsid w:val="00B17D29"/>
    <w:rsid w:val="00B227C0"/>
    <w:rsid w:val="00B228D6"/>
    <w:rsid w:val="00B271EE"/>
    <w:rsid w:val="00B345C4"/>
    <w:rsid w:val="00B35C37"/>
    <w:rsid w:val="00B51CB1"/>
    <w:rsid w:val="00B67276"/>
    <w:rsid w:val="00B839DC"/>
    <w:rsid w:val="00B83F65"/>
    <w:rsid w:val="00B87627"/>
    <w:rsid w:val="00BA7F8E"/>
    <w:rsid w:val="00BD6BC4"/>
    <w:rsid w:val="00BE6803"/>
    <w:rsid w:val="00BF0BDD"/>
    <w:rsid w:val="00C077E9"/>
    <w:rsid w:val="00C1287F"/>
    <w:rsid w:val="00C16562"/>
    <w:rsid w:val="00C172C5"/>
    <w:rsid w:val="00C26A6F"/>
    <w:rsid w:val="00C30B86"/>
    <w:rsid w:val="00C412D1"/>
    <w:rsid w:val="00C41894"/>
    <w:rsid w:val="00C44DDB"/>
    <w:rsid w:val="00C553E7"/>
    <w:rsid w:val="00C80D9C"/>
    <w:rsid w:val="00C85CD0"/>
    <w:rsid w:val="00C9256B"/>
    <w:rsid w:val="00CB5CC6"/>
    <w:rsid w:val="00CC73C3"/>
    <w:rsid w:val="00CD6097"/>
    <w:rsid w:val="00CE1A4B"/>
    <w:rsid w:val="00CE1D96"/>
    <w:rsid w:val="00CF3503"/>
    <w:rsid w:val="00CF51A6"/>
    <w:rsid w:val="00CF7BFB"/>
    <w:rsid w:val="00CF7F49"/>
    <w:rsid w:val="00D04345"/>
    <w:rsid w:val="00D0636E"/>
    <w:rsid w:val="00D20BAC"/>
    <w:rsid w:val="00D34113"/>
    <w:rsid w:val="00D45BF1"/>
    <w:rsid w:val="00D46B3C"/>
    <w:rsid w:val="00D67291"/>
    <w:rsid w:val="00D71C0A"/>
    <w:rsid w:val="00D7298D"/>
    <w:rsid w:val="00D7320B"/>
    <w:rsid w:val="00D74F81"/>
    <w:rsid w:val="00D77089"/>
    <w:rsid w:val="00D80C45"/>
    <w:rsid w:val="00D826C1"/>
    <w:rsid w:val="00D86ACA"/>
    <w:rsid w:val="00DA0C05"/>
    <w:rsid w:val="00DA1ABC"/>
    <w:rsid w:val="00DA7800"/>
    <w:rsid w:val="00DB1E8D"/>
    <w:rsid w:val="00DB5D07"/>
    <w:rsid w:val="00DB6E27"/>
    <w:rsid w:val="00DE15E6"/>
    <w:rsid w:val="00DE2374"/>
    <w:rsid w:val="00DE6F8F"/>
    <w:rsid w:val="00DF35AC"/>
    <w:rsid w:val="00E0361B"/>
    <w:rsid w:val="00E57524"/>
    <w:rsid w:val="00E610A8"/>
    <w:rsid w:val="00E62F1E"/>
    <w:rsid w:val="00E6434E"/>
    <w:rsid w:val="00E663D9"/>
    <w:rsid w:val="00E72908"/>
    <w:rsid w:val="00E76987"/>
    <w:rsid w:val="00E8187F"/>
    <w:rsid w:val="00E83BAB"/>
    <w:rsid w:val="00E83C97"/>
    <w:rsid w:val="00E91DBC"/>
    <w:rsid w:val="00E93EEE"/>
    <w:rsid w:val="00EA0D60"/>
    <w:rsid w:val="00EA53E3"/>
    <w:rsid w:val="00EB1EA5"/>
    <w:rsid w:val="00ED1099"/>
    <w:rsid w:val="00ED6799"/>
    <w:rsid w:val="00ED6A1D"/>
    <w:rsid w:val="00EF16C9"/>
    <w:rsid w:val="00F069DB"/>
    <w:rsid w:val="00F158CE"/>
    <w:rsid w:val="00F1794C"/>
    <w:rsid w:val="00F23389"/>
    <w:rsid w:val="00F2611C"/>
    <w:rsid w:val="00F45DD6"/>
    <w:rsid w:val="00F502C9"/>
    <w:rsid w:val="00F53A16"/>
    <w:rsid w:val="00F55F45"/>
    <w:rsid w:val="00F6198B"/>
    <w:rsid w:val="00F627A7"/>
    <w:rsid w:val="00F669FE"/>
    <w:rsid w:val="00F702C7"/>
    <w:rsid w:val="00F82E77"/>
    <w:rsid w:val="00F97199"/>
    <w:rsid w:val="00FD10B7"/>
    <w:rsid w:val="00FD1300"/>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6F4BB0"/>
  <w15:docId w15:val="{F1482C6B-D60E-4775-AF10-2DE6939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ED6799"/>
    <w:rPr>
      <w:color w:val="605E5C"/>
      <w:shd w:val="clear" w:color="auto" w:fill="E1DFDD"/>
    </w:rPr>
  </w:style>
  <w:style w:type="paragraph" w:styleId="Funotentext">
    <w:name w:val="footnote text"/>
    <w:basedOn w:val="Standard"/>
    <w:link w:val="FunotentextZchn"/>
    <w:uiPriority w:val="99"/>
    <w:semiHidden/>
    <w:unhideWhenUsed/>
    <w:rsid w:val="00ED67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6799"/>
    <w:rPr>
      <w:noProof/>
      <w:spacing w:val="-2"/>
      <w:kern w:val="21"/>
      <w:lang w:val="en-US"/>
    </w:rPr>
  </w:style>
  <w:style w:type="character" w:styleId="Funotenzeichen">
    <w:name w:val="footnote reference"/>
    <w:basedOn w:val="Absatz-Standardschriftart"/>
    <w:uiPriority w:val="99"/>
    <w:semiHidden/>
    <w:unhideWhenUsed/>
    <w:rsid w:val="00ED6799"/>
    <w:rPr>
      <w:vertAlign w:val="superscript"/>
    </w:rPr>
  </w:style>
  <w:style w:type="character" w:styleId="BesuchterLink">
    <w:name w:val="FollowedHyperlink"/>
    <w:basedOn w:val="Absatz-Standardschriftart"/>
    <w:uiPriority w:val="99"/>
    <w:semiHidden/>
    <w:unhideWhenUsed/>
    <w:rsid w:val="00961077"/>
    <w:rPr>
      <w:color w:val="E6007E" w:themeColor="followedHyperlink"/>
      <w:u w:val="single"/>
    </w:rPr>
  </w:style>
  <w:style w:type="character" w:styleId="Kommentarzeichen">
    <w:name w:val="annotation reference"/>
    <w:basedOn w:val="Absatz-Standardschriftart"/>
    <w:uiPriority w:val="99"/>
    <w:semiHidden/>
    <w:unhideWhenUsed/>
    <w:rsid w:val="00961077"/>
    <w:rPr>
      <w:sz w:val="16"/>
      <w:szCs w:val="16"/>
    </w:rPr>
  </w:style>
  <w:style w:type="paragraph" w:styleId="Kommentartext">
    <w:name w:val="annotation text"/>
    <w:basedOn w:val="Standard"/>
    <w:link w:val="KommentartextZchn"/>
    <w:uiPriority w:val="99"/>
    <w:semiHidden/>
    <w:unhideWhenUsed/>
    <w:rsid w:val="009610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077"/>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61077"/>
    <w:rPr>
      <w:b/>
      <w:bCs/>
    </w:rPr>
  </w:style>
  <w:style w:type="character" w:customStyle="1" w:styleId="KommentarthemaZchn">
    <w:name w:val="Kommentarthema Zchn"/>
    <w:basedOn w:val="KommentartextZchn"/>
    <w:link w:val="Kommentarthema"/>
    <w:uiPriority w:val="99"/>
    <w:semiHidden/>
    <w:rsid w:val="00961077"/>
    <w:rPr>
      <w:b/>
      <w:bCs/>
      <w:noProof/>
      <w:spacing w:val="-2"/>
      <w:kern w:val="21"/>
      <w:lang w:val="en-US"/>
    </w:rPr>
  </w:style>
  <w:style w:type="character" w:styleId="NichtaufgelsteErwhnung">
    <w:name w:val="Unresolved Mention"/>
    <w:basedOn w:val="Absatz-Standardschriftart"/>
    <w:uiPriority w:val="99"/>
    <w:semiHidden/>
    <w:unhideWhenUsed/>
    <w:rsid w:val="00D7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quette.com/industries/selected-products/industry-performance-materials-biosuccinu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lutions.covestro.com/de/highlights/artikel/stories/2020/nachhaltigere-prozessschritte-dank-neuer-tpu-seri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olutions.covestro.com/de/marken/desmop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2444B-5B77-4D56-BE7D-555162D131C7}">
  <ds:schemaRefs>
    <ds:schemaRef ds:uri="http://schemas.openxmlformats.org/officeDocument/2006/bibliography"/>
  </ds:schemaRefs>
</ds:datastoreItem>
</file>

<file path=customXml/itemProps2.xml><?xml version="1.0" encoding="utf-8"?>
<ds:datastoreItem xmlns:ds="http://schemas.openxmlformats.org/officeDocument/2006/customXml" ds:itemID="{DD0183E9-0AC5-485B-8811-D18252085D5F}"/>
</file>

<file path=customXml/itemProps3.xml><?xml version="1.0" encoding="utf-8"?>
<ds:datastoreItem xmlns:ds="http://schemas.openxmlformats.org/officeDocument/2006/customXml" ds:itemID="{BB170D0B-4876-4ADE-80B0-2CA6DD3FCCA1}"/>
</file>

<file path=customXml/itemProps4.xml><?xml version="1.0" encoding="utf-8"?>
<ds:datastoreItem xmlns:ds="http://schemas.openxmlformats.org/officeDocument/2006/customXml" ds:itemID="{75ACD56C-6C7B-4202-A74E-7303705E2A6C}"/>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3337</Characters>
  <Application>Microsoft Office Word</Application>
  <DocSecurity>0</DocSecurity>
  <Lines>62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Frank Rothbarth</cp:lastModifiedBy>
  <cp:revision>9</cp:revision>
  <cp:lastPrinted>2015-08-19T13:51:00Z</cp:lastPrinted>
  <dcterms:created xsi:type="dcterms:W3CDTF">2020-09-07T07:51:00Z</dcterms:created>
  <dcterms:modified xsi:type="dcterms:W3CDTF">2021-01-15T15:31:00Z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