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98094A" w:rsidP="00F1794C">
      <w:pPr>
        <w:spacing w:after="0" w:line="300" w:lineRule="atLeast"/>
      </w:pPr>
      <w:r>
        <w:t>Conserving fossil resources, closing the carbon cycle</w:t>
      </w:r>
    </w:p>
    <w:p w:rsidR="00F1794C" w:rsidRPr="00D67291" w:rsidRDefault="00F1794C" w:rsidP="00F1794C">
      <w:pPr>
        <w:spacing w:after="0" w:line="300" w:lineRule="atLeast"/>
      </w:pPr>
    </w:p>
    <w:p w:rsidR="00E91DBC" w:rsidRPr="00D67291" w:rsidRDefault="00AE5FCF" w:rsidP="00F1794C">
      <w:pPr>
        <w:spacing w:after="0" w:line="300" w:lineRule="atLeast"/>
        <w:rPr>
          <w:b/>
          <w:sz w:val="30"/>
          <w:szCs w:val="30"/>
        </w:rPr>
      </w:pPr>
      <w:r>
        <w:rPr>
          <w:b/>
          <w:sz w:val="30"/>
        </w:rPr>
        <w:t xml:space="preserve">Covestro </w:t>
      </w:r>
      <w:r w:rsidR="002D7298">
        <w:rPr>
          <w:b/>
          <w:sz w:val="30"/>
        </w:rPr>
        <w:t>–</w:t>
      </w:r>
      <w:r>
        <w:rPr>
          <w:b/>
          <w:sz w:val="30"/>
        </w:rPr>
        <w:t xml:space="preserve"> a</w:t>
      </w:r>
      <w:r w:rsidR="002D7298">
        <w:rPr>
          <w:b/>
          <w:sz w:val="30"/>
        </w:rPr>
        <w:t xml:space="preserve"> </w:t>
      </w:r>
      <w:r>
        <w:rPr>
          <w:b/>
          <w:sz w:val="30"/>
        </w:rPr>
        <w:t>pioneer in alternative raw materials</w:t>
      </w:r>
    </w:p>
    <w:p w:rsidR="00F1794C" w:rsidRPr="00D67291" w:rsidRDefault="00F1794C" w:rsidP="00F1794C">
      <w:pPr>
        <w:spacing w:after="0" w:line="300" w:lineRule="atLeast"/>
      </w:pPr>
    </w:p>
    <w:p w:rsidR="00FF609E" w:rsidRPr="00D67291" w:rsidRDefault="00181F42" w:rsidP="00F1794C">
      <w:pPr>
        <w:spacing w:after="0" w:line="300" w:lineRule="atLeast"/>
        <w:rPr>
          <w:b/>
        </w:rPr>
      </w:pPr>
      <w:r>
        <w:rPr>
          <w:b/>
        </w:rPr>
        <w:t>Presentation at the UTECH Europe 2018 conference</w:t>
      </w:r>
    </w:p>
    <w:p w:rsidR="00F1794C" w:rsidRDefault="00F1794C" w:rsidP="004E6229">
      <w:pPr>
        <w:spacing w:after="0" w:line="300" w:lineRule="atLeast"/>
      </w:pPr>
    </w:p>
    <w:p w:rsidR="00931FA0" w:rsidRDefault="00520E2B" w:rsidP="00C1287F">
      <w:pPr>
        <w:spacing w:after="0" w:line="300" w:lineRule="atLeast"/>
      </w:pPr>
      <w:r>
        <w:t xml:space="preserve">Around 4 to 6 percent of the oil produced worldwide is used in the production of plastics. As oil reserves are limited, alternative carbon sources are very high in demand. For years, Covestro has been </w:t>
      </w:r>
      <w:r w:rsidR="00AD4F35">
        <w:t xml:space="preserve">increasingly using alternative raw materials to manufacture its products, by that also </w:t>
      </w:r>
      <w:r>
        <w:t xml:space="preserve">striving to reduce its dependence on fossil resources. The material manufacturer is thus meeting the growing interest in products on this basis and is presenting itself as a pioneer in terms of sustainability. </w:t>
      </w:r>
    </w:p>
    <w:p w:rsidR="00931FA0" w:rsidRDefault="00931FA0" w:rsidP="00C1287F">
      <w:pPr>
        <w:spacing w:after="0" w:line="300" w:lineRule="atLeast"/>
      </w:pPr>
    </w:p>
    <w:p w:rsidR="003A4FEC" w:rsidRDefault="00DB0260" w:rsidP="00C1287F">
      <w:pPr>
        <w:spacing w:after="0" w:line="300" w:lineRule="atLeast"/>
      </w:pPr>
      <w:r>
        <w:t xml:space="preserve">Covestro has been using carbon dioxide as a building block for high-quality plastics since 2016, which saves part of the oil used to date. At the UTECH Europe 2018 trade fair, the company will be presenting </w:t>
      </w:r>
      <w:r w:rsidR="00263842">
        <w:t xml:space="preserve">examples for such entirely </w:t>
      </w:r>
      <w:r>
        <w:t>sustainable developments that contribute to the preservation of the planet and at the same time offer added value for customers and society.</w:t>
      </w:r>
    </w:p>
    <w:p w:rsidR="003A4FEC" w:rsidRDefault="003A4FEC" w:rsidP="00C1287F">
      <w:pPr>
        <w:spacing w:after="0" w:line="300" w:lineRule="atLeast"/>
      </w:pPr>
    </w:p>
    <w:p w:rsidR="00092C3C" w:rsidRPr="003F7403" w:rsidRDefault="003F7403" w:rsidP="00C1287F">
      <w:pPr>
        <w:spacing w:after="0" w:line="300" w:lineRule="atLeast"/>
        <w:rPr>
          <w:b/>
        </w:rPr>
      </w:pPr>
      <w:r>
        <w:rPr>
          <w:b/>
        </w:rPr>
        <w:t>CO</w:t>
      </w:r>
      <w:r>
        <w:rPr>
          <w:b/>
          <w:vertAlign w:val="subscript"/>
        </w:rPr>
        <w:t>2</w:t>
      </w:r>
      <w:r>
        <w:rPr>
          <w:b/>
        </w:rPr>
        <w:t xml:space="preserve"> platform technology: broad raw material basis for the future</w:t>
      </w:r>
    </w:p>
    <w:p w:rsidR="00991B85" w:rsidRDefault="00991B85" w:rsidP="00C1287F">
      <w:pPr>
        <w:spacing w:after="0" w:line="300" w:lineRule="atLeast"/>
      </w:pPr>
      <w:r>
        <w:t xml:space="preserve">At the Dormagen site, Covestro operates a production plant for polyol, a precursor for flexible polyurethane (PU) foam, which is used in upholstered furniture and mattresses. </w:t>
      </w:r>
      <w:r w:rsidR="00E37787">
        <w:t>Thanks to the new technology, up to 20 percent CO</w:t>
      </w:r>
      <w:r w:rsidR="00E37787">
        <w:rPr>
          <w:vertAlign w:val="subscript"/>
        </w:rPr>
        <w:t xml:space="preserve">2 </w:t>
      </w:r>
      <w:r w:rsidR="00E37787">
        <w:t xml:space="preserve">can be chemically bound in the </w:t>
      </w:r>
      <w:r>
        <w:t xml:space="preserve">polyol, which saves a correspondingly large amount of crude oil. </w:t>
      </w:r>
      <w:r w:rsidR="00E37787">
        <w:t xml:space="preserve">The products are </w:t>
      </w:r>
      <w:r>
        <w:t>offered under the name cardyon</w:t>
      </w:r>
      <w:r w:rsidRPr="002D7298">
        <w:rPr>
          <w:vertAlign w:val="superscript"/>
        </w:rPr>
        <w:t>®</w:t>
      </w:r>
      <w:r>
        <w:t>.</w:t>
      </w:r>
    </w:p>
    <w:p w:rsidR="003D1E66" w:rsidRDefault="003D1E66" w:rsidP="00C1287F">
      <w:pPr>
        <w:spacing w:after="0" w:line="300" w:lineRule="atLeast"/>
      </w:pPr>
    </w:p>
    <w:p w:rsidR="003D1E66" w:rsidRDefault="00FF6997" w:rsidP="00C1287F">
      <w:pPr>
        <w:spacing w:after="0" w:line="300" w:lineRule="atLeast"/>
      </w:pPr>
      <w:r>
        <w:t>But this is only the beginning: Covestro is working closely with other companies and universities to open up additional possibilities for using the CO</w:t>
      </w:r>
      <w:r>
        <w:rPr>
          <w:vertAlign w:val="subscript"/>
        </w:rPr>
        <w:t>2</w:t>
      </w:r>
      <w:r>
        <w:t xml:space="preserve"> platform technology; many of the projects are publicly funded. One focus is CO</w:t>
      </w:r>
      <w:r>
        <w:rPr>
          <w:vertAlign w:val="subscript"/>
        </w:rPr>
        <w:t>2</w:t>
      </w:r>
      <w:r>
        <w:t xml:space="preserve">-based rigid PU foam for the thermal insulation of buildings, but applications in automobiles and sports are also moving into the spotlight. </w:t>
      </w:r>
    </w:p>
    <w:p w:rsidR="00A031AE" w:rsidRDefault="00A031AE" w:rsidP="00C1287F">
      <w:pPr>
        <w:spacing w:after="0" w:line="300" w:lineRule="atLeast"/>
      </w:pPr>
    </w:p>
    <w:p w:rsidR="006008DF" w:rsidRPr="006008DF" w:rsidRDefault="006008DF" w:rsidP="00C1287F">
      <w:pPr>
        <w:spacing w:after="0" w:line="300" w:lineRule="atLeast"/>
        <w:rPr>
          <w:b/>
        </w:rPr>
      </w:pPr>
      <w:r>
        <w:rPr>
          <w:b/>
        </w:rPr>
        <w:t>Closing the carbon cycle</w:t>
      </w:r>
    </w:p>
    <w:p w:rsidR="009E43E3" w:rsidRDefault="00C74E27" w:rsidP="00C1287F">
      <w:pPr>
        <w:spacing w:after="0" w:line="300" w:lineRule="atLeast"/>
      </w:pPr>
      <w:r>
        <w:t>“</w:t>
      </w:r>
      <w:r w:rsidR="00540D12">
        <w:t>Alternative raw materials such as carbon dioxide are an important part of our holistic approach, which covers the entire value chain of our products,</w:t>
      </w:r>
      <w:r>
        <w:t>”</w:t>
      </w:r>
      <w:r w:rsidR="00540D12">
        <w:t xml:space="preserve"> says </w:t>
      </w:r>
      <w:r w:rsidR="00500B3D">
        <w:t>Hermann-</w:t>
      </w:r>
      <w:r w:rsidR="00E95BA2">
        <w:t>Josef Dörholt</w:t>
      </w:r>
      <w:r w:rsidR="00540D12">
        <w:t xml:space="preserve">, </w:t>
      </w:r>
      <w:r w:rsidR="00E95BA2">
        <w:t>Head of Sales for the Polyurethanes segment in the Europe, Middle East, Africa region at Covestro</w:t>
      </w:r>
      <w:r w:rsidR="00540D12">
        <w:t xml:space="preserve">. </w:t>
      </w:r>
      <w:r w:rsidR="00E95BA2">
        <w:t>“</w:t>
      </w:r>
      <w:r w:rsidR="00540D12">
        <w:t>By using CO</w:t>
      </w:r>
      <w:r w:rsidR="00540D12">
        <w:rPr>
          <w:vertAlign w:val="subscript"/>
        </w:rPr>
        <w:t>2</w:t>
      </w:r>
      <w:r w:rsidR="00540D12">
        <w:t xml:space="preserve"> we bring the important chemical element carbon back into the value chain and b</w:t>
      </w:r>
      <w:r w:rsidR="00E95BA2">
        <w:t>egin to close the carbon cycle.”</w:t>
      </w:r>
    </w:p>
    <w:p w:rsidR="009E43E3" w:rsidRDefault="009E43E3" w:rsidP="00C1287F">
      <w:pPr>
        <w:spacing w:after="0" w:line="300" w:lineRule="atLeast"/>
      </w:pPr>
    </w:p>
    <w:p w:rsidR="00A50563" w:rsidRDefault="00F568F4" w:rsidP="00C1287F">
      <w:pPr>
        <w:spacing w:after="0" w:line="300" w:lineRule="atLeast"/>
      </w:pPr>
      <w:r>
        <w:t xml:space="preserve">The process is also more advantageous in terms of the ecological footprint than conventional technology and contributes to the fulfillment of several UN sustainability goals </w:t>
      </w:r>
      <w:r w:rsidR="00885620">
        <w:t>–</w:t>
      </w:r>
      <w:r>
        <w:t xml:space="preserve"> SDGs</w:t>
      </w:r>
      <w:r w:rsidR="00885620">
        <w:t xml:space="preserve"> </w:t>
      </w:r>
      <w:r>
        <w:t>for short. It is also a successful example of Covestro's goal to invest at least 80 percent of its research expenditure on achieving SDGs by 2025. In other words, the technology has high carbon productivity when one considers the ratio of the amount of CO</w:t>
      </w:r>
      <w:r>
        <w:rPr>
          <w:vertAlign w:val="subscript"/>
        </w:rPr>
        <w:t>2</w:t>
      </w:r>
      <w:r>
        <w:t xml:space="preserve"> used to the benefit achieved in the form of high-quality plastics. </w:t>
      </w:r>
    </w:p>
    <w:p w:rsidR="001930FD" w:rsidRDefault="001930FD" w:rsidP="00C1287F">
      <w:pPr>
        <w:spacing w:after="0" w:line="300" w:lineRule="atLeast"/>
      </w:pPr>
    </w:p>
    <w:p w:rsidR="001930FD" w:rsidRDefault="001930FD" w:rsidP="00C1287F">
      <w:pPr>
        <w:spacing w:after="0" w:line="300" w:lineRule="atLeast"/>
      </w:pPr>
      <w:r>
        <w:t xml:space="preserve">On 30 May from 3.45 p.m. Dr. Christoph Gürtler and Dr. Jochen Norwig will give a presentation on this topic at the UTECH Europe 2018 conference, entitled </w:t>
      </w:r>
      <w:r w:rsidR="00C74E27">
        <w:t>“</w:t>
      </w:r>
      <w:r>
        <w:t>Broadening the raw material base of polyurethanes: new developments with CO</w:t>
      </w:r>
      <w:r>
        <w:rPr>
          <w:vertAlign w:val="subscript"/>
        </w:rPr>
        <w:t>2</w:t>
      </w:r>
      <w:r>
        <w:t xml:space="preserve"> and pFA</w:t>
      </w:r>
      <w:r w:rsidR="00C74E27">
        <w:t>”</w:t>
      </w:r>
      <w:r>
        <w:t>.</w:t>
      </w:r>
    </w:p>
    <w:p w:rsidR="00F568F4" w:rsidRDefault="00F568F4" w:rsidP="00C1287F">
      <w:pPr>
        <w:spacing w:after="0" w:line="300" w:lineRule="atLeast"/>
      </w:pPr>
    </w:p>
    <w:p w:rsidR="005F43C1" w:rsidRPr="001003F7" w:rsidRDefault="002031FD" w:rsidP="00C1287F">
      <w:pPr>
        <w:spacing w:after="0" w:line="300" w:lineRule="atLeast"/>
        <w:rPr>
          <w:b/>
        </w:rPr>
      </w:pPr>
      <w:r>
        <w:rPr>
          <w:b/>
        </w:rPr>
        <w:t xml:space="preserve">Made entirely from vegetable raw materials: </w:t>
      </w:r>
      <w:r w:rsidR="00E95BA2">
        <w:rPr>
          <w:b/>
        </w:rPr>
        <w:t xml:space="preserve">bio-based </w:t>
      </w:r>
      <w:r>
        <w:rPr>
          <w:b/>
        </w:rPr>
        <w:t>aniline</w:t>
      </w:r>
    </w:p>
    <w:p w:rsidR="009A24B0" w:rsidRDefault="00237E16" w:rsidP="009A24B0">
      <w:pPr>
        <w:spacing w:after="0" w:line="300" w:lineRule="atLeast"/>
      </w:pPr>
      <w:r>
        <w:t xml:space="preserve">In addition, Covestro and its partners have developed a unique method for obtaining the key chemical product aniline from plant raw materials. The entire carbon content comes from biomass </w:t>
      </w:r>
      <w:r w:rsidR="00885620">
        <w:t>–</w:t>
      </w:r>
      <w:r>
        <w:t xml:space="preserve"> the</w:t>
      </w:r>
      <w:r w:rsidR="00885620">
        <w:t xml:space="preserve"> </w:t>
      </w:r>
      <w:r>
        <w:t xml:space="preserve">small quantity means there is no shortage of vegetable foodstuffs. According to external studies, if all plastics produced worldwide were made from renewable raw materials, the arable land needed for this would only account for 0.9 percent of the world's agricultural land. </w:t>
      </w:r>
    </w:p>
    <w:p w:rsidR="009A24B0" w:rsidRDefault="009A24B0" w:rsidP="00C1287F">
      <w:pPr>
        <w:spacing w:after="0" w:line="300" w:lineRule="atLeast"/>
      </w:pPr>
    </w:p>
    <w:p w:rsidR="00F568F4" w:rsidRDefault="002768F0" w:rsidP="00C1287F">
      <w:pPr>
        <w:spacing w:after="0" w:line="300" w:lineRule="atLeast"/>
      </w:pPr>
      <w:r>
        <w:t>The new two-stage production of bio</w:t>
      </w:r>
      <w:r w:rsidR="00E95BA2">
        <w:t xml:space="preserve">-based </w:t>
      </w:r>
      <w:r>
        <w:t xml:space="preserve">aniline has already been successfully tested in the laboratory. Further developments are currently underway to use it on a larger technical scale. Aniline is </w:t>
      </w:r>
      <w:r w:rsidR="00E95BA2">
        <w:t xml:space="preserve">an important feedstock for the chemical industry. It is </w:t>
      </w:r>
      <w:r>
        <w:t xml:space="preserve">used, among other things, as a component in the production of MDI, an important starting material for PU rigid foam for thermal insulation. </w:t>
      </w:r>
    </w:p>
    <w:p w:rsidR="00F86730" w:rsidRDefault="00F86730" w:rsidP="00C1287F">
      <w:pPr>
        <w:spacing w:after="0" w:line="300" w:lineRule="atLeast"/>
      </w:pPr>
    </w:p>
    <w:p w:rsidR="00023715" w:rsidRDefault="003A00EF" w:rsidP="00C1287F">
      <w:pPr>
        <w:spacing w:after="0" w:line="300" w:lineRule="atLeast"/>
      </w:pPr>
      <w:r>
        <w:t>Covestro has also developed new bio-based hardeners for PU coatings and adhesives and for polyurethane dispersions. For example, 70 percent of the carbon content of the hardener Desmodur</w:t>
      </w:r>
      <w:r w:rsidRPr="002D7298">
        <w:rPr>
          <w:vertAlign w:val="superscript"/>
        </w:rPr>
        <w:t>®</w:t>
      </w:r>
      <w:r>
        <w:t xml:space="preserve"> eco N 7300 comes from vegetable raw materials. </w:t>
      </w:r>
    </w:p>
    <w:p w:rsidR="00B83F65" w:rsidRDefault="00B83F65" w:rsidP="0096271B">
      <w:pPr>
        <w:spacing w:after="0" w:line="300" w:lineRule="atLeast"/>
      </w:pPr>
    </w:p>
    <w:p w:rsidR="00C74E27" w:rsidRDefault="00C74E27">
      <w:pPr>
        <w:spacing w:after="0" w:line="240" w:lineRule="auto"/>
        <w:rPr>
          <w:b/>
          <w:noProof w:val="0"/>
          <w:spacing w:val="0"/>
          <w:kern w:val="0"/>
        </w:rPr>
      </w:pPr>
      <w:r>
        <w:rPr>
          <w:b/>
          <w:noProof w:val="0"/>
          <w:spacing w:val="0"/>
          <w:kern w:val="0"/>
        </w:rPr>
        <w:br w:type="page"/>
      </w:r>
    </w:p>
    <w:p w:rsidR="00001764" w:rsidRPr="00E62909" w:rsidRDefault="00001764" w:rsidP="00001764">
      <w:pPr>
        <w:spacing w:after="0" w:line="300" w:lineRule="atLeast"/>
        <w:rPr>
          <w:b/>
        </w:rPr>
      </w:pPr>
      <w:r w:rsidRPr="00E62909">
        <w:rPr>
          <w:b/>
        </w:rPr>
        <w:lastRenderedPageBreak/>
        <w:t>About Covestro:</w:t>
      </w:r>
    </w:p>
    <w:p w:rsidR="00001764" w:rsidRDefault="00001764" w:rsidP="00001764">
      <w:pPr>
        <w:spacing w:after="0" w:line="300" w:lineRule="atLeast"/>
      </w:pPr>
      <w:r w:rsidRPr="001E0514">
        <w:t>With 201</w:t>
      </w:r>
      <w:r>
        <w:t>7</w:t>
      </w:r>
      <w:r w:rsidRPr="001E0514">
        <w:t xml:space="preserve"> sales of EUR 1</w:t>
      </w:r>
      <w:r>
        <w:t>4</w:t>
      </w:r>
      <w:r w:rsidRPr="001E0514">
        <w:t>.</w:t>
      </w:r>
      <w:r>
        <w:t>1</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16,2</w:t>
      </w:r>
      <w:r w:rsidRPr="001E0514">
        <w:t xml:space="preserve">00 people (calculated as full-time equivalents) at the end of </w:t>
      </w:r>
      <w:r>
        <w:t>2017</w:t>
      </w:r>
      <w:r w:rsidRPr="001E0514">
        <w:t>.</w:t>
      </w:r>
    </w:p>
    <w:p w:rsidR="005810B9" w:rsidRPr="00845AAD" w:rsidRDefault="005810B9" w:rsidP="004E6229">
      <w:pPr>
        <w:spacing w:after="0" w:line="300" w:lineRule="atLeast"/>
      </w:pPr>
    </w:p>
    <w:p w:rsidR="00C85CD0" w:rsidRPr="00845AAD" w:rsidRDefault="00C85CD0" w:rsidP="004E6229">
      <w:pPr>
        <w:spacing w:after="0" w:line="300" w:lineRule="atLeast"/>
        <w:rPr>
          <w:i/>
        </w:rPr>
      </w:pPr>
      <w:r>
        <w:rPr>
          <w:i/>
        </w:rPr>
        <w:t xml:space="preserve">This press release is available for download from the Covestro press server at www.covestro.com. </w:t>
      </w:r>
      <w:r w:rsidR="00500B3D">
        <w:rPr>
          <w:i/>
        </w:rPr>
        <w:t xml:space="preserve">A </w:t>
      </w:r>
      <w:r w:rsidR="00AB15A7">
        <w:rPr>
          <w:i/>
        </w:rPr>
        <w:t>p</w:t>
      </w:r>
      <w:bookmarkStart w:id="0" w:name="_GoBack"/>
      <w:bookmarkEnd w:id="0"/>
      <w:r>
        <w:rPr>
          <w:i/>
        </w:rPr>
        <w:t>hoto</w:t>
      </w:r>
      <w:r w:rsidR="00500B3D">
        <w:rPr>
          <w:i/>
        </w:rPr>
        <w:t xml:space="preserve"> is</w:t>
      </w:r>
      <w:r>
        <w:rPr>
          <w:i/>
        </w:rPr>
        <w:t xml:space="preserve"> available there for download as well. Please note the source.</w:t>
      </w:r>
    </w:p>
    <w:p w:rsidR="00670E26" w:rsidRPr="00001764" w:rsidRDefault="00670E26" w:rsidP="00001764">
      <w:pPr>
        <w:spacing w:after="0" w:line="300" w:lineRule="atLeast"/>
        <w:rPr>
          <w:color w:val="000000" w:themeColor="text2"/>
        </w:rPr>
      </w:pPr>
    </w:p>
    <w:p w:rsidR="00C85CD0" w:rsidRPr="00001764" w:rsidRDefault="00C85CD0" w:rsidP="00001764">
      <w:pPr>
        <w:spacing w:after="0" w:line="300" w:lineRule="atLeast"/>
        <w:rPr>
          <w:color w:val="000000" w:themeColor="text2"/>
        </w:rPr>
      </w:pPr>
      <w:r w:rsidRPr="00001764">
        <w:rPr>
          <w:color w:val="000000" w:themeColor="text2"/>
        </w:rPr>
        <w:t xml:space="preserve">For more information please see </w:t>
      </w:r>
      <w:hyperlink r:id="rId9">
        <w:r w:rsidRPr="00001764">
          <w:rPr>
            <w:rStyle w:val="Hyperlink"/>
            <w:b/>
            <w:color w:val="000000" w:themeColor="text2"/>
            <w:u w:val="none"/>
          </w:rPr>
          <w:t>www.covestro.com</w:t>
        </w:r>
      </w:hyperlink>
      <w:r w:rsidRPr="00001764">
        <w:rPr>
          <w:color w:val="000000" w:themeColor="text2"/>
        </w:rPr>
        <w:t>.</w:t>
      </w:r>
    </w:p>
    <w:p w:rsidR="00973AC7" w:rsidRPr="00001764" w:rsidRDefault="00973AC7" w:rsidP="00001764">
      <w:pPr>
        <w:spacing w:after="0" w:line="300" w:lineRule="atLeast"/>
        <w:rPr>
          <w:color w:val="000000" w:themeColor="text2"/>
        </w:rPr>
      </w:pPr>
      <w:r w:rsidRPr="00001764">
        <w:rPr>
          <w:color w:val="000000" w:themeColor="text2"/>
        </w:rPr>
        <w:t xml:space="preserve">Follow us on Twitter: </w:t>
      </w:r>
      <w:hyperlink r:id="rId10">
        <w:r w:rsidRPr="00001764">
          <w:rPr>
            <w:rStyle w:val="Hyperlink"/>
            <w:b/>
            <w:color w:val="000000" w:themeColor="text2"/>
            <w:u w:val="none"/>
          </w:rPr>
          <w:t>https://twitter.com/covestro</w:t>
        </w:r>
      </w:hyperlink>
      <w:r w:rsidRPr="00001764">
        <w:rPr>
          <w:color w:val="000000" w:themeColor="text2"/>
        </w:rPr>
        <w:t xml:space="preserve"> </w:t>
      </w:r>
    </w:p>
    <w:p w:rsidR="00973AC7" w:rsidRPr="00001764" w:rsidRDefault="00973AC7" w:rsidP="00001764">
      <w:pPr>
        <w:spacing w:after="0" w:line="300" w:lineRule="atLeast"/>
        <w:rPr>
          <w:color w:val="000000" w:themeColor="text2"/>
        </w:rPr>
      </w:pPr>
    </w:p>
    <w:p w:rsidR="00670E26" w:rsidRPr="00845AAD" w:rsidRDefault="001329C9" w:rsidP="00001764">
      <w:pPr>
        <w:spacing w:after="0" w:line="300" w:lineRule="atLeast"/>
      </w:pPr>
      <w:r w:rsidRPr="00001764">
        <w:rPr>
          <w:color w:val="000000" w:themeColor="text2"/>
        </w:rPr>
        <w:t>ro</w:t>
      </w:r>
      <w:r>
        <w:tab/>
        <w:t>(2018-047</w:t>
      </w:r>
      <w:r w:rsidR="002D7298">
        <w:t>E</w:t>
      </w:r>
      <w:r>
        <w:t>)</w:t>
      </w:r>
    </w:p>
    <w:p w:rsidR="00064D63" w:rsidRDefault="00064D63" w:rsidP="00064D63">
      <w:pPr>
        <w:spacing w:after="0" w:line="240" w:lineRule="auto"/>
        <w:rPr>
          <w:rFonts w:ascii="Calibri" w:eastAsia="Calibri" w:hAnsi="Calibri" w:cs="Calibri"/>
          <w:noProof w:val="0"/>
          <w:spacing w:val="0"/>
          <w:kern w:val="0"/>
          <w:sz w:val="22"/>
        </w:rPr>
      </w:pPr>
    </w:p>
    <w:p w:rsidR="00C412D1" w:rsidRPr="00C412D1" w:rsidRDefault="00C412D1" w:rsidP="00064D63">
      <w:pPr>
        <w:spacing w:after="0" w:line="240" w:lineRule="auto"/>
        <w:rPr>
          <w:rFonts w:ascii="Calibri" w:eastAsia="Calibri" w:hAnsi="Calibri" w:cs="Calibri"/>
          <w:noProof w:val="0"/>
          <w:spacing w:val="0"/>
          <w:kern w:val="0"/>
          <w:sz w:val="22"/>
        </w:rPr>
      </w:pPr>
    </w:p>
    <w:p w:rsidR="00001764" w:rsidRPr="00AD460F" w:rsidRDefault="00001764" w:rsidP="00001764">
      <w:pPr>
        <w:spacing w:after="0" w:line="236" w:lineRule="atLeast"/>
        <w:rPr>
          <w:b/>
          <w:sz w:val="16"/>
          <w:szCs w:val="16"/>
        </w:rPr>
      </w:pPr>
      <w:r w:rsidRPr="00AD460F">
        <w:rPr>
          <w:b/>
          <w:sz w:val="16"/>
          <w:szCs w:val="16"/>
        </w:rPr>
        <w:t>Forward-looking statements</w:t>
      </w:r>
    </w:p>
    <w:p w:rsidR="00001764" w:rsidRPr="00670E26" w:rsidRDefault="00001764" w:rsidP="00001764">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E91DBC" w:rsidRPr="00064D63" w:rsidRDefault="00E91DBC" w:rsidP="00001764">
      <w:pPr>
        <w:spacing w:after="0" w:line="236" w:lineRule="atLeast"/>
        <w:rPr>
          <w:rFonts w:cs="Arial"/>
          <w:sz w:val="16"/>
          <w:szCs w:val="16"/>
        </w:rPr>
      </w:pPr>
    </w:p>
    <w:sectPr w:rsidR="00E91DBC" w:rsidRPr="00064D6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1F" w:rsidRDefault="0006531F" w:rsidP="00B01CE8">
      <w:r>
        <w:separator/>
      </w:r>
    </w:p>
  </w:endnote>
  <w:endnote w:type="continuationSeparator" w:id="0">
    <w:p w:rsidR="0006531F" w:rsidRDefault="0006531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575D97">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75D97">
      <w:t>03</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rPr>
    </w:pPr>
    <w:r w:rsidRPr="00B271EE">
      <w:rPr>
        <w:color w:val="808080"/>
        <w:spacing w:val="-6"/>
        <w:sz w:val="24"/>
        <w:szCs w:val="24"/>
      </w:rPr>
      <w:fldChar w:fldCharType="begin"/>
    </w:r>
    <w:r w:rsidRPr="00B271EE">
      <w:rPr>
        <w:color w:val="808080"/>
        <w:spacing w:val="-6"/>
        <w:sz w:val="24"/>
        <w:szCs w:val="24"/>
      </w:rPr>
      <w:instrText xml:space="preserve"> PAGE \# "00" </w:instrText>
    </w:r>
    <w:r w:rsidRPr="00B271EE">
      <w:rPr>
        <w:color w:val="808080"/>
        <w:spacing w:val="-6"/>
        <w:sz w:val="24"/>
        <w:szCs w:val="24"/>
      </w:rPr>
      <w:fldChar w:fldCharType="separate"/>
    </w:r>
    <w:r w:rsidR="00575D97">
      <w:rPr>
        <w:color w:val="808080"/>
        <w:spacing w:val="-6"/>
        <w:sz w:val="24"/>
        <w:szCs w:val="24"/>
      </w:rPr>
      <w:t>01</w:t>
    </w:r>
    <w:r w:rsidRPr="00B271EE">
      <w:rPr>
        <w:color w:val="808080"/>
        <w:spacing w:val="-6"/>
        <w:sz w:val="24"/>
        <w:szCs w:val="24"/>
      </w:rPr>
      <w:fldChar w:fldCharType="end"/>
    </w:r>
    <w:r>
      <w:rPr>
        <w:color w:val="808080"/>
        <w:spacing w:val="-6"/>
        <w:sz w:val="24"/>
      </w:rPr>
      <w:t>/</w:t>
    </w:r>
    <w:r w:rsidRPr="00B271EE">
      <w:rPr>
        <w:color w:val="808080"/>
        <w:spacing w:val="-6"/>
        <w:sz w:val="24"/>
        <w:szCs w:val="24"/>
      </w:rPr>
      <w:fldChar w:fldCharType="begin"/>
    </w:r>
    <w:r w:rsidRPr="00B271EE">
      <w:rPr>
        <w:color w:val="808080"/>
        <w:spacing w:val="-6"/>
        <w:sz w:val="24"/>
        <w:szCs w:val="24"/>
      </w:rPr>
      <w:instrText xml:space="preserve"> NUMPAGES \# "00" </w:instrText>
    </w:r>
    <w:r w:rsidRPr="00B271EE">
      <w:rPr>
        <w:color w:val="808080"/>
        <w:spacing w:val="-6"/>
        <w:sz w:val="24"/>
        <w:szCs w:val="24"/>
      </w:rPr>
      <w:fldChar w:fldCharType="separate"/>
    </w:r>
    <w:r w:rsidR="00575D97">
      <w:rPr>
        <w:color w:val="808080"/>
        <w:spacing w:val="-6"/>
        <w:sz w:val="24"/>
        <w:szCs w:val="24"/>
      </w:rPr>
      <w:t>03</w:t>
    </w:r>
    <w:r w:rsidRPr="00B271EE">
      <w:rPr>
        <w:color w:val="808080"/>
        <w:spacing w:val="-6"/>
        <w:sz w:val="24"/>
        <w:szCs w:val="24"/>
      </w:rPr>
      <w:fldChar w:fldCharType="end"/>
    </w:r>
  </w:p>
  <w:p w:rsidR="00D0636E" w:rsidRPr="00B271EE" w:rsidRDefault="00B271EE" w:rsidP="00B271EE">
    <w:pPr>
      <w:pStyle w:val="Fuzeile"/>
      <w:ind w:left="-2552"/>
      <w:rPr>
        <w:color w:val="808080"/>
        <w:spacing w:val="-6"/>
        <w:sz w:val="24"/>
        <w:szCs w:val="24"/>
      </w:rPr>
    </w:pPr>
    <w:r>
      <w:rPr>
        <w:color w:val="808080"/>
        <w:spacing w:val="-6"/>
        <w:sz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1F" w:rsidRDefault="0006531F" w:rsidP="00B01CE8">
      <w:r>
        <w:separator/>
      </w:r>
    </w:p>
  </w:footnote>
  <w:footnote w:type="continuationSeparator" w:id="0">
    <w:p w:rsidR="0006531F" w:rsidRDefault="0006531F"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eastAsia="de-DE" w:bidi="ar-SA"/>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noProof w:val="0"/>
                              <w:color w:val="808080"/>
                              <w:spacing w:val="-1"/>
                              <w:kern w:val="24"/>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xmlns:w15="http://schemas.microsoft.com/office/word/2012/wordml" xmlns:o="urn:schemas-microsoft-com:office:office" xmlns:w14="http://schemas.microsoft.com/office/word/2010/wordml" xmlns:v="urn:schemas-microsoft-com:vml" w14:anchorId="47DB7374" id="_x0000_t202" coordsize="21600,21600" o:spt="202" path="m,l,21600r21600,l21600,xe">
              <v:stroke joinstyle="miter"/>
              <v:path gradientshapeok="t" o:connecttype="rect"/>
            </v:shapetype>
            <v:shape xmlns:w15="http://schemas.microsoft.com/office/word/2012/wordml" xmlns:o="urn:schemas-microsoft-com:office:office" xmlns:v="urn:schemas-microsoft-com:vml"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rFonts/>
                        <w:noProof w:val="0"/>
                        <w:color w:val="808080"/>
                        <w:spacing w:val="-1"/>
                        <w:kern w:val="24"/>
                        <w:sz w:val="24"/>
                      </w:rPr>
                      <w:t>Press release</w:t>
                    </w:r>
                  </w:p>
                </w:txbxContent>
              </v:textbox>
              <w10:wrap xmlns:w10="urn:schemas-microsoft-com:office:word" anchorx="page"/>
            </v:shape>
          </w:pict>
        </mc:Fallback>
      </mc:AlternateContent>
    </w:r>
    <w:r>
      <w:rPr>
        <w:lang w:val="de-DE" w:eastAsia="de-DE" w:bidi="ar-SA"/>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eastAsia="de-DE" w:bidi="ar-SA"/>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CC234A" w:rsidRDefault="00E663D9" w:rsidP="00670E26">
                          <w:pPr>
                            <w:pStyle w:val="MarginalHeadline"/>
                          </w:pPr>
                          <w:r>
                            <w:t>Leverkusen,</w:t>
                          </w:r>
                        </w:p>
                        <w:p w:rsidR="00670E26" w:rsidRPr="00CC234A" w:rsidRDefault="003C49A4" w:rsidP="00670E26">
                          <w:pPr>
                            <w:pStyle w:val="MarginalHeadline"/>
                          </w:pPr>
                          <w:r>
                            <w:t xml:space="preserve">May </w:t>
                          </w:r>
                          <w:r w:rsidR="002D7298">
                            <w:t>2</w:t>
                          </w:r>
                          <w:r w:rsidR="00C6796C">
                            <w:t>8</w:t>
                          </w:r>
                          <w:r w:rsidR="002D7298">
                            <w:t xml:space="preserve">, </w:t>
                          </w:r>
                          <w:r>
                            <w:t>2018</w:t>
                          </w:r>
                        </w:p>
                        <w:p w:rsidR="00670E26" w:rsidRPr="00CC234A" w:rsidRDefault="00670E26" w:rsidP="00670E26">
                          <w:pPr>
                            <w:pStyle w:val="MarginalHeadline"/>
                          </w:pPr>
                        </w:p>
                        <w:p w:rsidR="00670E26" w:rsidRPr="00CC234A" w:rsidRDefault="00670E26" w:rsidP="00670E26">
                          <w:pPr>
                            <w:pStyle w:val="MarginalHeadline"/>
                          </w:pPr>
                        </w:p>
                        <w:p w:rsidR="00670E26" w:rsidRPr="00CC234A" w:rsidRDefault="005810B9" w:rsidP="005810B9">
                          <w:pPr>
                            <w:pStyle w:val="MarginalHeadline"/>
                          </w:pPr>
                          <w:r>
                            <w:t>Covestro AG</w:t>
                          </w:r>
                        </w:p>
                        <w:p w:rsidR="00670E26" w:rsidRPr="00CC234A" w:rsidRDefault="00E663D9" w:rsidP="00670E26">
                          <w:pPr>
                            <w:pStyle w:val="MarginalGrey"/>
                          </w:pPr>
                          <w:r>
                            <w:t>Communications</w:t>
                          </w:r>
                        </w:p>
                        <w:p w:rsidR="00670E26" w:rsidRPr="00E8187F" w:rsidRDefault="00E663D9" w:rsidP="00670E26">
                          <w:pPr>
                            <w:pStyle w:val="MarginalGrey"/>
                          </w:pPr>
                          <w:r>
                            <w:t>51365 Leverkusen</w:t>
                          </w:r>
                        </w:p>
                        <w:p w:rsidR="00670E26" w:rsidRPr="00E8187F" w:rsidRDefault="00670E26" w:rsidP="00670E26">
                          <w:pPr>
                            <w:pStyle w:val="MarginalGrey"/>
                          </w:pPr>
                        </w:p>
                        <w:p w:rsidR="00670E26" w:rsidRPr="00E8187F"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pacing w:val="-20"/>
                              <w:position w:val="6"/>
                              <w:sz w:val="14"/>
                            </w:rPr>
                            <w:t>+</w:t>
                          </w:r>
                          <w:r>
                            <w:t>49 175 30 25363</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E663D9" w:rsidRDefault="00670E26" w:rsidP="00670E26">
                          <w:pPr>
                            <w:pStyle w:val="MarginalGrey"/>
                          </w:pPr>
                        </w:p>
                        <w:p w:rsidR="00670E26" w:rsidRPr="00E663D9" w:rsidRDefault="00670E26" w:rsidP="00670E26">
                          <w:pPr>
                            <w:pStyle w:val="MarginalGrey"/>
                          </w:pPr>
                        </w:p>
                        <w:p w:rsidR="00670E26" w:rsidRPr="00E663D9"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CC234A" w:rsidRDefault="00E663D9" w:rsidP="00670E26">
                    <w:pPr>
                      <w:pStyle w:val="MarginalHeadline"/>
                    </w:pPr>
                    <w:r>
                      <w:t>Leverkusen,</w:t>
                    </w:r>
                  </w:p>
                  <w:p w:rsidR="00670E26" w:rsidRPr="00CC234A" w:rsidRDefault="003C49A4" w:rsidP="00670E26">
                    <w:pPr>
                      <w:pStyle w:val="MarginalHeadline"/>
                    </w:pPr>
                    <w:r>
                      <w:t xml:space="preserve">May </w:t>
                    </w:r>
                    <w:r w:rsidR="002D7298">
                      <w:t>2</w:t>
                    </w:r>
                    <w:r w:rsidR="00C6796C">
                      <w:t>8</w:t>
                    </w:r>
                    <w:r w:rsidR="002D7298">
                      <w:t xml:space="preserve">, </w:t>
                    </w:r>
                    <w:r>
                      <w:t>2018</w:t>
                    </w:r>
                  </w:p>
                  <w:p w:rsidR="00670E26" w:rsidRPr="00CC234A" w:rsidRDefault="00670E26" w:rsidP="00670E26">
                    <w:pPr>
                      <w:pStyle w:val="MarginalHeadline"/>
                    </w:pPr>
                  </w:p>
                  <w:p w:rsidR="00670E26" w:rsidRPr="00CC234A" w:rsidRDefault="00670E26" w:rsidP="00670E26">
                    <w:pPr>
                      <w:pStyle w:val="MarginalHeadline"/>
                    </w:pPr>
                  </w:p>
                  <w:p w:rsidR="00670E26" w:rsidRPr="00CC234A" w:rsidRDefault="005810B9" w:rsidP="005810B9">
                    <w:pPr>
                      <w:pStyle w:val="MarginalHeadline"/>
                    </w:pPr>
                    <w:r>
                      <w:t>Covestro AG</w:t>
                    </w:r>
                  </w:p>
                  <w:p w:rsidR="00670E26" w:rsidRPr="00CC234A" w:rsidRDefault="00E663D9" w:rsidP="00670E26">
                    <w:pPr>
                      <w:pStyle w:val="MarginalGrey"/>
                    </w:pPr>
                    <w:r>
                      <w:t>Communications</w:t>
                    </w:r>
                  </w:p>
                  <w:p w:rsidR="00670E26" w:rsidRPr="00E8187F" w:rsidRDefault="00E663D9" w:rsidP="00670E26">
                    <w:pPr>
                      <w:pStyle w:val="MarginalGrey"/>
                    </w:pPr>
                    <w:r>
                      <w:t>51365 Leverkusen</w:t>
                    </w:r>
                  </w:p>
                  <w:p w:rsidR="00670E26" w:rsidRPr="00E8187F" w:rsidRDefault="00670E26" w:rsidP="00670E26">
                    <w:pPr>
                      <w:pStyle w:val="MarginalGrey"/>
                    </w:pPr>
                  </w:p>
                  <w:p w:rsidR="00670E26" w:rsidRPr="00E8187F"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pacing w:val="-20"/>
                        <w:position w:val="6"/>
                        <w:sz w:val="14"/>
                      </w:rPr>
                      <w:t>+</w:t>
                    </w:r>
                    <w:r>
                      <w:t>49 175 30 25363</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E663D9" w:rsidRDefault="00670E26" w:rsidP="00670E26">
                    <w:pPr>
                      <w:pStyle w:val="MarginalGrey"/>
                    </w:pPr>
                  </w:p>
                  <w:p w:rsidR="00670E26" w:rsidRPr="00E663D9" w:rsidRDefault="00670E26" w:rsidP="00670E26">
                    <w:pPr>
                      <w:pStyle w:val="MarginalGrey"/>
                    </w:pPr>
                  </w:p>
                  <w:p w:rsidR="00670E26" w:rsidRPr="00E663D9" w:rsidRDefault="00670E26" w:rsidP="00670E26">
                    <w:pPr>
                      <w:pStyle w:val="MarginalGrey"/>
                    </w:pPr>
                  </w:p>
                </w:txbxContent>
              </v:textbox>
              <w10:wrap anchorx="page" anchory="page"/>
              <w10:anchorlock/>
            </v:shape>
          </w:pict>
        </mc:Fallback>
      </mc:AlternateContent>
    </w:r>
    <w:r>
      <w:rPr>
        <w:lang w:val="de-DE" w:eastAsia="de-DE" w:bidi="ar-SA"/>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xmlns:w15="http://schemas.microsoft.com/office/word/2012/wordml" xmlns:o="urn:schemas-microsoft-com:office:office" xmlns:w14="http://schemas.microsoft.com/office/word/2010/wordml" xmlns:v="urn:schemas-microsoft-com:vml" w14:anchorId="5C8E1170"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pPr>
                    <w:r>
                      <w:t>Press release</w:t>
                    </w:r>
                  </w:p>
                </w:txbxContent>
              </v:textbox>
              <w10:wrap xmlns:w10="urn:schemas-microsoft-com:office:word" anchorx="page" anchory="page"/>
              <w10:anchorlock xmlns:w10="urn:schemas-microsoft-com:office:word"/>
            </v:shape>
          </w:pict>
        </mc:Fallback>
      </mc:AlternateContent>
    </w:r>
    <w:r>
      <w:rPr>
        <w:lang w:val="de-DE" w:eastAsia="de-DE" w:bidi="ar-SA"/>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764"/>
    <w:rsid w:val="00001D9F"/>
    <w:rsid w:val="00013985"/>
    <w:rsid w:val="000158AA"/>
    <w:rsid w:val="00020437"/>
    <w:rsid w:val="00023715"/>
    <w:rsid w:val="000239B4"/>
    <w:rsid w:val="00050EAD"/>
    <w:rsid w:val="00063AD3"/>
    <w:rsid w:val="00064D63"/>
    <w:rsid w:val="0006531F"/>
    <w:rsid w:val="00074DC5"/>
    <w:rsid w:val="00085F89"/>
    <w:rsid w:val="00092C3C"/>
    <w:rsid w:val="000A49A6"/>
    <w:rsid w:val="000B04F1"/>
    <w:rsid w:val="000B3901"/>
    <w:rsid w:val="000C187D"/>
    <w:rsid w:val="000D0A49"/>
    <w:rsid w:val="000D6590"/>
    <w:rsid w:val="000E2848"/>
    <w:rsid w:val="000E7757"/>
    <w:rsid w:val="000F0027"/>
    <w:rsid w:val="001003F7"/>
    <w:rsid w:val="00103257"/>
    <w:rsid w:val="00106178"/>
    <w:rsid w:val="00117E89"/>
    <w:rsid w:val="00123A90"/>
    <w:rsid w:val="00127BB7"/>
    <w:rsid w:val="001329C9"/>
    <w:rsid w:val="00134043"/>
    <w:rsid w:val="0015231E"/>
    <w:rsid w:val="00153931"/>
    <w:rsid w:val="00163F6F"/>
    <w:rsid w:val="00181F42"/>
    <w:rsid w:val="001930FD"/>
    <w:rsid w:val="00194B39"/>
    <w:rsid w:val="00194FCF"/>
    <w:rsid w:val="001A696D"/>
    <w:rsid w:val="001B2C0C"/>
    <w:rsid w:val="001B5CFF"/>
    <w:rsid w:val="001D2F4A"/>
    <w:rsid w:val="001E533F"/>
    <w:rsid w:val="001F13D6"/>
    <w:rsid w:val="001F673F"/>
    <w:rsid w:val="002031FD"/>
    <w:rsid w:val="00217AC4"/>
    <w:rsid w:val="00221CBB"/>
    <w:rsid w:val="0022677C"/>
    <w:rsid w:val="00237E16"/>
    <w:rsid w:val="00255890"/>
    <w:rsid w:val="00256EE5"/>
    <w:rsid w:val="00263842"/>
    <w:rsid w:val="002766B7"/>
    <w:rsid w:val="002768F0"/>
    <w:rsid w:val="002918C8"/>
    <w:rsid w:val="002957DF"/>
    <w:rsid w:val="002A2FC6"/>
    <w:rsid w:val="002A72A9"/>
    <w:rsid w:val="002B4B6B"/>
    <w:rsid w:val="002C35B8"/>
    <w:rsid w:val="002D7298"/>
    <w:rsid w:val="002E05D6"/>
    <w:rsid w:val="002E4ED7"/>
    <w:rsid w:val="002F1CCE"/>
    <w:rsid w:val="002F3B77"/>
    <w:rsid w:val="002F5BFD"/>
    <w:rsid w:val="00303A5F"/>
    <w:rsid w:val="003139A3"/>
    <w:rsid w:val="0031458D"/>
    <w:rsid w:val="0031549A"/>
    <w:rsid w:val="003165FC"/>
    <w:rsid w:val="0032085A"/>
    <w:rsid w:val="00332FE0"/>
    <w:rsid w:val="0033566F"/>
    <w:rsid w:val="00343548"/>
    <w:rsid w:val="00364CDD"/>
    <w:rsid w:val="003A00EF"/>
    <w:rsid w:val="003A34BC"/>
    <w:rsid w:val="003A4FEC"/>
    <w:rsid w:val="003A7B52"/>
    <w:rsid w:val="003C49A4"/>
    <w:rsid w:val="003C67DA"/>
    <w:rsid w:val="003C7AD1"/>
    <w:rsid w:val="003D1E66"/>
    <w:rsid w:val="003E36D0"/>
    <w:rsid w:val="003F3E4D"/>
    <w:rsid w:val="003F7403"/>
    <w:rsid w:val="00413246"/>
    <w:rsid w:val="00436B61"/>
    <w:rsid w:val="004444E9"/>
    <w:rsid w:val="00462D80"/>
    <w:rsid w:val="00475EED"/>
    <w:rsid w:val="00485A85"/>
    <w:rsid w:val="004A7944"/>
    <w:rsid w:val="004E6229"/>
    <w:rsid w:val="00500B3D"/>
    <w:rsid w:val="00520E2B"/>
    <w:rsid w:val="0052202A"/>
    <w:rsid w:val="00534805"/>
    <w:rsid w:val="005365B2"/>
    <w:rsid w:val="00540D12"/>
    <w:rsid w:val="005421C3"/>
    <w:rsid w:val="00546259"/>
    <w:rsid w:val="00562695"/>
    <w:rsid w:val="00571F9E"/>
    <w:rsid w:val="00572F78"/>
    <w:rsid w:val="00575D97"/>
    <w:rsid w:val="005810B9"/>
    <w:rsid w:val="00591CCE"/>
    <w:rsid w:val="005A4BD2"/>
    <w:rsid w:val="005E4DF0"/>
    <w:rsid w:val="005E71AD"/>
    <w:rsid w:val="005E7610"/>
    <w:rsid w:val="005F3DD4"/>
    <w:rsid w:val="005F43C1"/>
    <w:rsid w:val="005F5481"/>
    <w:rsid w:val="006008DF"/>
    <w:rsid w:val="006517A6"/>
    <w:rsid w:val="00661691"/>
    <w:rsid w:val="00664588"/>
    <w:rsid w:val="00670E26"/>
    <w:rsid w:val="006724F8"/>
    <w:rsid w:val="00685B6F"/>
    <w:rsid w:val="006B6F8F"/>
    <w:rsid w:val="00703088"/>
    <w:rsid w:val="00713937"/>
    <w:rsid w:val="00715731"/>
    <w:rsid w:val="00722E79"/>
    <w:rsid w:val="00727E70"/>
    <w:rsid w:val="00747C3E"/>
    <w:rsid w:val="00754714"/>
    <w:rsid w:val="00766CFF"/>
    <w:rsid w:val="007762EE"/>
    <w:rsid w:val="00777F76"/>
    <w:rsid w:val="00784B3D"/>
    <w:rsid w:val="00784BB0"/>
    <w:rsid w:val="007A3FCF"/>
    <w:rsid w:val="007D3CF4"/>
    <w:rsid w:val="007D46FF"/>
    <w:rsid w:val="007D4722"/>
    <w:rsid w:val="007E030C"/>
    <w:rsid w:val="007E4394"/>
    <w:rsid w:val="007E7EB7"/>
    <w:rsid w:val="00800D98"/>
    <w:rsid w:val="00814675"/>
    <w:rsid w:val="00841A7A"/>
    <w:rsid w:val="008449C2"/>
    <w:rsid w:val="00845AAD"/>
    <w:rsid w:val="00847C32"/>
    <w:rsid w:val="00850CD0"/>
    <w:rsid w:val="008517F1"/>
    <w:rsid w:val="00856C48"/>
    <w:rsid w:val="00863461"/>
    <w:rsid w:val="00885620"/>
    <w:rsid w:val="00892FBA"/>
    <w:rsid w:val="008A4F91"/>
    <w:rsid w:val="008D31AF"/>
    <w:rsid w:val="008E124C"/>
    <w:rsid w:val="008E26C3"/>
    <w:rsid w:val="008F709B"/>
    <w:rsid w:val="00903143"/>
    <w:rsid w:val="00905E05"/>
    <w:rsid w:val="00931FA0"/>
    <w:rsid w:val="00950177"/>
    <w:rsid w:val="0096271B"/>
    <w:rsid w:val="009647FA"/>
    <w:rsid w:val="00973AC7"/>
    <w:rsid w:val="0098094A"/>
    <w:rsid w:val="00981306"/>
    <w:rsid w:val="00982F1C"/>
    <w:rsid w:val="00991B85"/>
    <w:rsid w:val="009A24B0"/>
    <w:rsid w:val="009D60D6"/>
    <w:rsid w:val="009E43E3"/>
    <w:rsid w:val="00A031AE"/>
    <w:rsid w:val="00A136BD"/>
    <w:rsid w:val="00A160CE"/>
    <w:rsid w:val="00A247B9"/>
    <w:rsid w:val="00A50563"/>
    <w:rsid w:val="00A54D74"/>
    <w:rsid w:val="00A61027"/>
    <w:rsid w:val="00A61D91"/>
    <w:rsid w:val="00A86CFB"/>
    <w:rsid w:val="00A876AB"/>
    <w:rsid w:val="00A906FC"/>
    <w:rsid w:val="00A90F3A"/>
    <w:rsid w:val="00AA400A"/>
    <w:rsid w:val="00AB15A7"/>
    <w:rsid w:val="00AC47B7"/>
    <w:rsid w:val="00AD1710"/>
    <w:rsid w:val="00AD4F35"/>
    <w:rsid w:val="00AE5FCF"/>
    <w:rsid w:val="00AF73DD"/>
    <w:rsid w:val="00B01CE8"/>
    <w:rsid w:val="00B17D29"/>
    <w:rsid w:val="00B271EE"/>
    <w:rsid w:val="00B51CB1"/>
    <w:rsid w:val="00B71913"/>
    <w:rsid w:val="00B839DC"/>
    <w:rsid w:val="00B83F65"/>
    <w:rsid w:val="00BA7F8E"/>
    <w:rsid w:val="00BB19B5"/>
    <w:rsid w:val="00BD6BC4"/>
    <w:rsid w:val="00BE6803"/>
    <w:rsid w:val="00C1287F"/>
    <w:rsid w:val="00C16562"/>
    <w:rsid w:val="00C172C5"/>
    <w:rsid w:val="00C26A6F"/>
    <w:rsid w:val="00C412D1"/>
    <w:rsid w:val="00C553E7"/>
    <w:rsid w:val="00C6796C"/>
    <w:rsid w:val="00C74E27"/>
    <w:rsid w:val="00C80D9C"/>
    <w:rsid w:val="00C85CD0"/>
    <w:rsid w:val="00C9256B"/>
    <w:rsid w:val="00C94C9C"/>
    <w:rsid w:val="00CB5CC6"/>
    <w:rsid w:val="00CC234A"/>
    <w:rsid w:val="00CC73C3"/>
    <w:rsid w:val="00CD6097"/>
    <w:rsid w:val="00CE1A4B"/>
    <w:rsid w:val="00CE1D96"/>
    <w:rsid w:val="00CF0BC5"/>
    <w:rsid w:val="00CF3503"/>
    <w:rsid w:val="00CF7F49"/>
    <w:rsid w:val="00D04345"/>
    <w:rsid w:val="00D0636E"/>
    <w:rsid w:val="00D11FBB"/>
    <w:rsid w:val="00D45BF1"/>
    <w:rsid w:val="00D67291"/>
    <w:rsid w:val="00D71C0A"/>
    <w:rsid w:val="00D7298D"/>
    <w:rsid w:val="00DA0C05"/>
    <w:rsid w:val="00DA1ABC"/>
    <w:rsid w:val="00DA7800"/>
    <w:rsid w:val="00DB0260"/>
    <w:rsid w:val="00DB2683"/>
    <w:rsid w:val="00DB5D07"/>
    <w:rsid w:val="00DB6E27"/>
    <w:rsid w:val="00DD141B"/>
    <w:rsid w:val="00DD3984"/>
    <w:rsid w:val="00DE15E6"/>
    <w:rsid w:val="00DE2374"/>
    <w:rsid w:val="00DE6F8F"/>
    <w:rsid w:val="00DF7DCD"/>
    <w:rsid w:val="00E01549"/>
    <w:rsid w:val="00E02F4B"/>
    <w:rsid w:val="00E0361B"/>
    <w:rsid w:val="00E35701"/>
    <w:rsid w:val="00E37787"/>
    <w:rsid w:val="00E610A8"/>
    <w:rsid w:val="00E62F1E"/>
    <w:rsid w:val="00E6434E"/>
    <w:rsid w:val="00E663D9"/>
    <w:rsid w:val="00E72908"/>
    <w:rsid w:val="00E8187F"/>
    <w:rsid w:val="00E83BAB"/>
    <w:rsid w:val="00E91DBC"/>
    <w:rsid w:val="00E95BA2"/>
    <w:rsid w:val="00EA0D60"/>
    <w:rsid w:val="00EA53E3"/>
    <w:rsid w:val="00EC3283"/>
    <w:rsid w:val="00ED1099"/>
    <w:rsid w:val="00ED6A1D"/>
    <w:rsid w:val="00EF16C9"/>
    <w:rsid w:val="00F158CE"/>
    <w:rsid w:val="00F1794C"/>
    <w:rsid w:val="00F23389"/>
    <w:rsid w:val="00F45DD6"/>
    <w:rsid w:val="00F53A16"/>
    <w:rsid w:val="00F55F45"/>
    <w:rsid w:val="00F568F4"/>
    <w:rsid w:val="00F6198B"/>
    <w:rsid w:val="00F627A7"/>
    <w:rsid w:val="00F669FE"/>
    <w:rsid w:val="00F709A8"/>
    <w:rsid w:val="00F756C8"/>
    <w:rsid w:val="00F82E77"/>
    <w:rsid w:val="00F86730"/>
    <w:rsid w:val="00FB237F"/>
    <w:rsid w:val="00FB776B"/>
    <w:rsid w:val="00FD10B7"/>
    <w:rsid w:val="00FD6F85"/>
    <w:rsid w:val="00FE0556"/>
    <w:rsid w:val="00FF609E"/>
    <w:rsid w:val="00FF6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DD141B"/>
    <w:rPr>
      <w:sz w:val="16"/>
      <w:szCs w:val="16"/>
    </w:rPr>
  </w:style>
  <w:style w:type="paragraph" w:styleId="Kommentartext">
    <w:name w:val="annotation text"/>
    <w:basedOn w:val="Standard"/>
    <w:link w:val="KommentartextZchn"/>
    <w:uiPriority w:val="99"/>
    <w:semiHidden/>
    <w:unhideWhenUsed/>
    <w:rsid w:val="00DD14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41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D141B"/>
    <w:rPr>
      <w:b/>
      <w:bCs/>
    </w:rPr>
  </w:style>
  <w:style w:type="character" w:customStyle="1" w:styleId="KommentarthemaZchn">
    <w:name w:val="Kommentarthema Zchn"/>
    <w:basedOn w:val="KommentartextZchn"/>
    <w:link w:val="Kommentarthema"/>
    <w:uiPriority w:val="99"/>
    <w:semiHidden/>
    <w:rsid w:val="00DD141B"/>
    <w:rPr>
      <w:b/>
      <w:bCs/>
      <w:noProof/>
      <w:spacing w:val="-2"/>
      <w:kern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DD141B"/>
    <w:rPr>
      <w:sz w:val="16"/>
      <w:szCs w:val="16"/>
    </w:rPr>
  </w:style>
  <w:style w:type="paragraph" w:styleId="Kommentartext">
    <w:name w:val="annotation text"/>
    <w:basedOn w:val="Standard"/>
    <w:link w:val="KommentartextZchn"/>
    <w:uiPriority w:val="99"/>
    <w:semiHidden/>
    <w:unhideWhenUsed/>
    <w:rsid w:val="00DD14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41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D141B"/>
    <w:rPr>
      <w:b/>
      <w:bCs/>
    </w:rPr>
  </w:style>
  <w:style w:type="character" w:customStyle="1" w:styleId="KommentarthemaZchn">
    <w:name w:val="Kommentarthema Zchn"/>
    <w:basedOn w:val="KommentartextZchn"/>
    <w:link w:val="Kommentarthema"/>
    <w:uiPriority w:val="99"/>
    <w:semiHidden/>
    <w:rsid w:val="00DD141B"/>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E41E-824F-4661-AFEF-889EF189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Stefanie Ostendorf</cp:lastModifiedBy>
  <cp:revision>6</cp:revision>
  <cp:lastPrinted>2018-05-28T06:50:00Z</cp:lastPrinted>
  <dcterms:created xsi:type="dcterms:W3CDTF">2018-05-23T08:25:00Z</dcterms:created>
  <dcterms:modified xsi:type="dcterms:W3CDTF">2018-05-28T06:51:00Z</dcterms:modified>
</cp:coreProperties>
</file>