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E936BA" w:rsidP="00F1794C">
      <w:pPr>
        <w:spacing w:after="0" w:line="300" w:lineRule="atLeast"/>
        <w:rPr>
          <w:lang w:val="de-DE"/>
        </w:rPr>
      </w:pPr>
      <w:r>
        <w:rPr>
          <w:lang w:val="de-DE"/>
        </w:rPr>
        <w:t>Erste Konferenz für Künstliche Intelligenz in der Chemie setzt Zeichen</w:t>
      </w:r>
    </w:p>
    <w:p w:rsidR="00F1794C" w:rsidRPr="00D67291" w:rsidRDefault="00F1794C" w:rsidP="00F1794C">
      <w:pPr>
        <w:spacing w:after="0" w:line="300" w:lineRule="atLeast"/>
        <w:rPr>
          <w:lang w:val="de-DE"/>
        </w:rPr>
      </w:pPr>
    </w:p>
    <w:p w:rsidR="00E91DBC" w:rsidRPr="00D67291" w:rsidRDefault="00837555" w:rsidP="00F1794C">
      <w:pPr>
        <w:spacing w:after="0" w:line="300" w:lineRule="atLeast"/>
        <w:rPr>
          <w:b/>
          <w:sz w:val="30"/>
          <w:szCs w:val="30"/>
          <w:lang w:val="de-DE"/>
        </w:rPr>
      </w:pPr>
      <w:r>
        <w:rPr>
          <w:b/>
          <w:sz w:val="30"/>
          <w:szCs w:val="30"/>
          <w:lang w:val="de-DE"/>
        </w:rPr>
        <w:t xml:space="preserve">Daten machen die Chemie schlauer </w:t>
      </w:r>
    </w:p>
    <w:p w:rsidR="00F1794C" w:rsidRPr="00D67291" w:rsidRDefault="00F1794C" w:rsidP="00F1794C">
      <w:pPr>
        <w:spacing w:after="0" w:line="300" w:lineRule="atLeast"/>
        <w:rPr>
          <w:lang w:val="de-DE"/>
        </w:rPr>
      </w:pPr>
    </w:p>
    <w:p w:rsidR="00837555" w:rsidRDefault="00837555" w:rsidP="00837555">
      <w:pPr>
        <w:pStyle w:val="Listenabsatz"/>
        <w:numPr>
          <w:ilvl w:val="0"/>
          <w:numId w:val="4"/>
        </w:numPr>
        <w:spacing w:after="0" w:line="300" w:lineRule="atLeast"/>
        <w:rPr>
          <w:b/>
          <w:lang w:val="de-DE"/>
        </w:rPr>
      </w:pPr>
      <w:r>
        <w:rPr>
          <w:b/>
          <w:lang w:val="de-DE"/>
        </w:rPr>
        <w:t xml:space="preserve">Covestro, Bayer und Evonik </w:t>
      </w:r>
      <w:r w:rsidR="00716D77">
        <w:rPr>
          <w:b/>
          <w:lang w:val="de-DE"/>
        </w:rPr>
        <w:t xml:space="preserve">fördern </w:t>
      </w:r>
      <w:r>
        <w:rPr>
          <w:b/>
          <w:lang w:val="de-DE"/>
        </w:rPr>
        <w:t xml:space="preserve">Datenwissenschaften </w:t>
      </w:r>
    </w:p>
    <w:p w:rsidR="00837555" w:rsidRDefault="00837555" w:rsidP="00837555">
      <w:pPr>
        <w:pStyle w:val="Listenabsatz"/>
        <w:numPr>
          <w:ilvl w:val="0"/>
          <w:numId w:val="4"/>
        </w:numPr>
        <w:spacing w:after="0" w:line="300" w:lineRule="atLeast"/>
        <w:rPr>
          <w:b/>
          <w:lang w:val="de-DE"/>
        </w:rPr>
      </w:pPr>
      <w:r>
        <w:rPr>
          <w:b/>
          <w:lang w:val="de-DE"/>
        </w:rPr>
        <w:t xml:space="preserve">Nachhaltigere Forschung, Produktion, Vertrieb durch </w:t>
      </w:r>
      <w:r w:rsidR="00CA73AC">
        <w:rPr>
          <w:b/>
          <w:lang w:val="de-DE"/>
        </w:rPr>
        <w:t>Big Data</w:t>
      </w:r>
      <w:r>
        <w:rPr>
          <w:b/>
          <w:lang w:val="de-DE"/>
        </w:rPr>
        <w:t xml:space="preserve"> </w:t>
      </w:r>
    </w:p>
    <w:p w:rsidR="00FF609E" w:rsidRPr="00CA73AC" w:rsidRDefault="00CA73AC" w:rsidP="00E33A06">
      <w:pPr>
        <w:pStyle w:val="Listenabsatz"/>
        <w:numPr>
          <w:ilvl w:val="0"/>
          <w:numId w:val="4"/>
        </w:numPr>
        <w:spacing w:after="0" w:line="300" w:lineRule="atLeast"/>
        <w:rPr>
          <w:b/>
          <w:lang w:val="de-DE"/>
        </w:rPr>
      </w:pPr>
      <w:r>
        <w:rPr>
          <w:b/>
          <w:lang w:val="de-DE"/>
        </w:rPr>
        <w:t xml:space="preserve">Sieger des </w:t>
      </w:r>
      <w:r w:rsidR="004F445B">
        <w:rPr>
          <w:b/>
          <w:lang w:val="de-DE"/>
        </w:rPr>
        <w:t xml:space="preserve">internationalen </w:t>
      </w:r>
      <w:r>
        <w:rPr>
          <w:b/>
          <w:lang w:val="de-DE"/>
        </w:rPr>
        <w:t>Hackathons</w:t>
      </w:r>
      <w:r w:rsidR="00437D2C">
        <w:rPr>
          <w:b/>
          <w:lang w:val="de-DE"/>
        </w:rPr>
        <w:t xml:space="preserve"> von</w:t>
      </w:r>
      <w:bookmarkStart w:id="0" w:name="_GoBack"/>
      <w:bookmarkEnd w:id="0"/>
      <w:r w:rsidR="00837555">
        <w:rPr>
          <w:b/>
          <w:lang w:val="de-DE"/>
        </w:rPr>
        <w:t xml:space="preserve"> </w:t>
      </w:r>
      <w:r w:rsidR="00E33A06">
        <w:rPr>
          <w:b/>
          <w:lang w:val="de-DE"/>
        </w:rPr>
        <w:t xml:space="preserve">der RWTH Aachen </w:t>
      </w:r>
    </w:p>
    <w:p w:rsidR="00F1794C" w:rsidRDefault="00F1794C" w:rsidP="004E6229">
      <w:pPr>
        <w:spacing w:after="0" w:line="300" w:lineRule="atLeast"/>
        <w:rPr>
          <w:lang w:val="de-DE"/>
        </w:rPr>
      </w:pPr>
    </w:p>
    <w:p w:rsidR="00DA42B6" w:rsidRDefault="0021689C" w:rsidP="004E6229">
      <w:pPr>
        <w:spacing w:after="0" w:line="300" w:lineRule="atLeast"/>
        <w:rPr>
          <w:lang w:val="de-DE"/>
        </w:rPr>
      </w:pPr>
      <w:r>
        <w:rPr>
          <w:lang w:val="de-DE"/>
        </w:rPr>
        <w:t>Schneller und nachhaltiger neue Materialien und Produkte zu entwickeln, die besser in den Kreislauf der Rohstoffe zurückgeführt werden können – das ist eine der wichtigsten Herausforderungen der chemischen Industrie. Wie können digitale Werkzeuge dabei helfen, die Forschung und Produktion bis hin zum Kundenkontakt zu verbessern? Wie können Datenwissenschaften und Künstliche Intelligenz zu einer nachhaltigeren, ressourcen-schonende</w:t>
      </w:r>
      <w:r w:rsidR="003109D0">
        <w:rPr>
          <w:lang w:val="de-DE"/>
        </w:rPr>
        <w:t>re</w:t>
      </w:r>
      <w:r>
        <w:rPr>
          <w:lang w:val="de-DE"/>
        </w:rPr>
        <w:t xml:space="preserve">n Chemie beitragen? </w:t>
      </w:r>
      <w:r w:rsidR="00DA42B6">
        <w:rPr>
          <w:lang w:val="de-DE"/>
        </w:rPr>
        <w:t xml:space="preserve">Und wie lässt sich die </w:t>
      </w:r>
      <w:r w:rsidR="00DA42B6" w:rsidRPr="00DA42B6">
        <w:rPr>
          <w:lang w:val="de-DE"/>
        </w:rPr>
        <w:t>Steuerung des Geschäfts und der Lieferketten</w:t>
      </w:r>
      <w:r w:rsidR="00DA42B6">
        <w:rPr>
          <w:lang w:val="de-DE"/>
        </w:rPr>
        <w:t xml:space="preserve"> durch die </w:t>
      </w:r>
      <w:r w:rsidR="00DA42B6" w:rsidRPr="00DA42B6">
        <w:rPr>
          <w:lang w:val="de-DE"/>
        </w:rPr>
        <w:t xml:space="preserve">umfassendere Nutzung von Daten in Verbindung mit maschinellem Lernen </w:t>
      </w:r>
      <w:r w:rsidR="00670F4A">
        <w:rPr>
          <w:lang w:val="de-DE"/>
        </w:rPr>
        <w:t>optimieren? Diese Fragen</w:t>
      </w:r>
      <w:r>
        <w:rPr>
          <w:lang w:val="de-DE"/>
        </w:rPr>
        <w:t xml:space="preserve"> diskutier</w:t>
      </w:r>
      <w:r w:rsidR="00FB3622">
        <w:rPr>
          <w:lang w:val="de-DE"/>
        </w:rPr>
        <w:t>t</w:t>
      </w:r>
      <w:r>
        <w:rPr>
          <w:lang w:val="de-DE"/>
        </w:rPr>
        <w:t>en führende Experten aus etablierten Unternehmen</w:t>
      </w:r>
      <w:r w:rsidR="00FB3622">
        <w:rPr>
          <w:lang w:val="de-DE"/>
        </w:rPr>
        <w:t xml:space="preserve">, </w:t>
      </w:r>
      <w:r>
        <w:rPr>
          <w:lang w:val="de-DE"/>
        </w:rPr>
        <w:t xml:space="preserve">Start-ups </w:t>
      </w:r>
      <w:r w:rsidR="00FB3622">
        <w:rPr>
          <w:lang w:val="de-DE"/>
        </w:rPr>
        <w:t>und Hochschulen</w:t>
      </w:r>
      <w:r>
        <w:rPr>
          <w:lang w:val="de-DE"/>
        </w:rPr>
        <w:t xml:space="preserve"> auf der ersten Konferenz für </w:t>
      </w:r>
      <w:r w:rsidR="00FB3622">
        <w:rPr>
          <w:lang w:val="de-DE"/>
        </w:rPr>
        <w:t>Datenwissenschaft in der Chemie, „Chemalytix“, in Leverkusen.</w:t>
      </w:r>
      <w:r w:rsidR="00DA42B6">
        <w:rPr>
          <w:lang w:val="de-DE"/>
        </w:rPr>
        <w:t xml:space="preserve"> Der Hersteller von Hochleistungs-Kunststoffen Covestro hat die Veranstaltung gemeinsam mit den Konzernen Bayer und Evonik in Leben gerufen.</w:t>
      </w:r>
    </w:p>
    <w:p w:rsidR="00DA42B6" w:rsidRDefault="00DA42B6" w:rsidP="004E6229">
      <w:pPr>
        <w:spacing w:after="0" w:line="300" w:lineRule="atLeast"/>
        <w:rPr>
          <w:lang w:val="de-DE"/>
        </w:rPr>
      </w:pPr>
    </w:p>
    <w:p w:rsidR="004F445B" w:rsidRDefault="00E33A06" w:rsidP="004E6229">
      <w:pPr>
        <w:spacing w:after="0" w:line="300" w:lineRule="atLeast"/>
        <w:rPr>
          <w:lang w:val="de-DE"/>
        </w:rPr>
      </w:pPr>
      <w:r w:rsidRPr="00E33A06">
        <w:rPr>
          <w:lang w:val="de-DE"/>
        </w:rPr>
        <w:t>Den ersten internationalen „Data Science Hackathon“, den Covestro im Vorfeld an drei Universitäten weltweit veranstaltet hat, entschied ein</w:t>
      </w:r>
      <w:r>
        <w:rPr>
          <w:lang w:val="de-DE"/>
        </w:rPr>
        <w:t xml:space="preserve"> Studenten-Team der RWTH Aachen</w:t>
      </w:r>
      <w:r w:rsidRPr="00E33A06">
        <w:rPr>
          <w:lang w:val="de-DE"/>
        </w:rPr>
        <w:t xml:space="preserve"> für sich. Sie entwickelten ein Modell auf Basis von maschinellem Lernen, mit dem der Betrieb von Produktion</w:t>
      </w:r>
      <w:r>
        <w:rPr>
          <w:lang w:val="de-DE"/>
        </w:rPr>
        <w:t>sanlagen verbessert werden kann</w:t>
      </w:r>
      <w:r w:rsidRPr="00E33A06">
        <w:rPr>
          <w:lang w:val="de-DE"/>
        </w:rPr>
        <w:t>. Die Studenten wurden auf der Konferenz prämiert und erhielten in Leverkusen die globale Gewinner-Urkunde.</w:t>
      </w:r>
    </w:p>
    <w:p w:rsidR="00E33A06" w:rsidRDefault="00E33A06">
      <w:pPr>
        <w:spacing w:after="0" w:line="240" w:lineRule="auto"/>
        <w:rPr>
          <w:lang w:val="de-DE"/>
        </w:rPr>
      </w:pPr>
      <w:r>
        <w:rPr>
          <w:lang w:val="de-DE"/>
        </w:rPr>
        <w:br w:type="page"/>
      </w:r>
    </w:p>
    <w:p w:rsidR="00E33A06" w:rsidRDefault="00E33A06" w:rsidP="004E6229">
      <w:pPr>
        <w:spacing w:after="0" w:line="300" w:lineRule="atLeast"/>
        <w:rPr>
          <w:lang w:val="de-DE"/>
        </w:rPr>
      </w:pPr>
    </w:p>
    <w:p w:rsidR="00C85CD0" w:rsidRPr="00D52EB1" w:rsidRDefault="004F445B" w:rsidP="004E6229">
      <w:pPr>
        <w:spacing w:after="0" w:line="300" w:lineRule="atLeast"/>
        <w:rPr>
          <w:lang w:val="de-DE"/>
        </w:rPr>
      </w:pPr>
      <w:r>
        <w:rPr>
          <w:b/>
          <w:lang w:val="de-DE"/>
        </w:rPr>
        <w:t>Synergien erkennen und Potenziale ausschöpfen</w:t>
      </w:r>
      <w:r w:rsidR="0021689C" w:rsidRPr="00D52EB1">
        <w:rPr>
          <w:lang w:val="de-DE"/>
        </w:rPr>
        <w:t xml:space="preserve"> </w:t>
      </w:r>
    </w:p>
    <w:p w:rsidR="00D52EB1" w:rsidRPr="00D52EB1" w:rsidRDefault="00D52EB1" w:rsidP="00D52EB1">
      <w:pPr>
        <w:spacing w:after="0" w:line="300" w:lineRule="atLeast"/>
        <w:rPr>
          <w:lang w:val="de-DE"/>
        </w:rPr>
      </w:pPr>
      <w:r w:rsidRPr="00D52EB1">
        <w:rPr>
          <w:lang w:val="de-DE"/>
        </w:rPr>
        <w:t>„</w:t>
      </w:r>
      <w:r w:rsidR="00716D77">
        <w:rPr>
          <w:lang w:val="de-DE"/>
        </w:rPr>
        <w:t>Bislang schöpfen wir</w:t>
      </w:r>
      <w:r w:rsidRPr="00D52EB1">
        <w:rPr>
          <w:lang w:val="de-DE"/>
        </w:rPr>
        <w:t xml:space="preserve"> das volle Potenzial dieser neuen Technologie</w:t>
      </w:r>
      <w:r>
        <w:rPr>
          <w:lang w:val="de-DE"/>
        </w:rPr>
        <w:t>n</w:t>
      </w:r>
      <w:r w:rsidRPr="00D52EB1">
        <w:rPr>
          <w:lang w:val="de-DE"/>
        </w:rPr>
        <w:t xml:space="preserve"> </w:t>
      </w:r>
      <w:r w:rsidR="00716D77">
        <w:rPr>
          <w:lang w:val="de-DE"/>
        </w:rPr>
        <w:t xml:space="preserve">noch nicht </w:t>
      </w:r>
      <w:r w:rsidRPr="00D52EB1">
        <w:rPr>
          <w:lang w:val="de-DE"/>
        </w:rPr>
        <w:t>aus</w:t>
      </w:r>
      <w:r>
        <w:rPr>
          <w:lang w:val="de-DE"/>
        </w:rPr>
        <w:t>. Wir müssen für unsere Industrie das Zusammenspiel von Menschen und Künstlicher Inte</w:t>
      </w:r>
      <w:r w:rsidR="00780DC2">
        <w:rPr>
          <w:lang w:val="de-DE"/>
        </w:rPr>
        <w:t>lligenz weiterentwickeln</w:t>
      </w:r>
      <w:r>
        <w:rPr>
          <w:lang w:val="de-DE"/>
        </w:rPr>
        <w:t xml:space="preserve"> und ermöglichen, dass Daten und geistiges Eigentum weiterhin sicher sind. Damit wir langfristig erfolgreich bleiben, müssen wir das jetzt angehen“, sagte Sucheta Govil, Chief Commerial Officer und Vorstand für Innovation bei Covestro. „Die Antworten finden wir nur gemeinsam. Deshalb ist es wichtig, mit führenden Partnern in der Industrie und auf Seite der Kunden zusammenzuarbeiten.“ </w:t>
      </w:r>
    </w:p>
    <w:p w:rsidR="008347B3" w:rsidRPr="00D52EB1" w:rsidRDefault="008347B3" w:rsidP="00D52EB1">
      <w:pPr>
        <w:spacing w:after="0" w:line="300" w:lineRule="atLeast"/>
        <w:rPr>
          <w:lang w:val="de-DE"/>
        </w:rPr>
      </w:pPr>
    </w:p>
    <w:p w:rsidR="00D52EB1" w:rsidRPr="00F25239" w:rsidRDefault="007B0D1D" w:rsidP="00F25239">
      <w:pPr>
        <w:spacing w:after="0" w:line="300" w:lineRule="exact"/>
        <w:rPr>
          <w:lang w:val="de-DE"/>
        </w:rPr>
      </w:pPr>
      <w:r w:rsidRPr="00F25239">
        <w:rPr>
          <w:lang w:val="de-DE"/>
        </w:rPr>
        <w:t>„Datenwissenschaften haben das Potential, unsere gesamte Wertschöpfungskette von F</w:t>
      </w:r>
      <w:r w:rsidR="0098513B">
        <w:rPr>
          <w:lang w:val="de-DE"/>
        </w:rPr>
        <w:t xml:space="preserve">orschung und Entwicklung </w:t>
      </w:r>
      <w:r w:rsidRPr="00F25239">
        <w:rPr>
          <w:lang w:val="de-DE"/>
        </w:rPr>
        <w:t>über Produktion und Logistik bis hin zum Vertrieb und Marketing signifikant zu verändern“, sagte Kemal Malik, Vorstand für Innovation bei Bayer. „Schon jetzt zeigt sich das enorme Potential der Datenwissenschaften im Bereich der Life Sciences, zum Beispiel in der digitalen Landwirtschaft oder der Präzisionsmedizin. Gleichzeitig werden digitale</w:t>
      </w:r>
      <w:r w:rsidR="00B308A6">
        <w:rPr>
          <w:lang w:val="de-DE"/>
        </w:rPr>
        <w:t xml:space="preserve"> </w:t>
      </w:r>
      <w:r w:rsidRPr="00F25239">
        <w:rPr>
          <w:lang w:val="de-DE"/>
        </w:rPr>
        <w:t xml:space="preserve">Technologien </w:t>
      </w:r>
      <w:r w:rsidR="0098513B" w:rsidRPr="0098513B">
        <w:rPr>
          <w:rFonts w:ascii="Helvetica" w:hAnsi="Helvetica"/>
          <w:lang w:val="de-DE"/>
        </w:rPr>
        <w:t xml:space="preserve">uns maßgeblich dabei helfen, die globalen Nachhaltigkeitsziele </w:t>
      </w:r>
      <w:r w:rsidR="00952852">
        <w:rPr>
          <w:rFonts w:ascii="Helvetica" w:hAnsi="Helvetica"/>
          <w:lang w:val="de-DE"/>
        </w:rPr>
        <w:t xml:space="preserve">zu </w:t>
      </w:r>
      <w:r w:rsidR="0098513B" w:rsidRPr="0098513B">
        <w:rPr>
          <w:rFonts w:ascii="Helvetica" w:hAnsi="Helvetica"/>
          <w:lang w:val="de-DE"/>
        </w:rPr>
        <w:t>erreichen. Partnerschaften mit Universitäten, Start</w:t>
      </w:r>
      <w:r w:rsidR="00952852">
        <w:rPr>
          <w:rFonts w:ascii="Helvetica" w:hAnsi="Helvetica"/>
          <w:lang w:val="de-DE"/>
        </w:rPr>
        <w:t>-</w:t>
      </w:r>
      <w:r w:rsidR="0098513B" w:rsidRPr="0098513B">
        <w:rPr>
          <w:rFonts w:ascii="Helvetica" w:hAnsi="Helvetica"/>
          <w:lang w:val="de-DE"/>
        </w:rPr>
        <w:t>ups und anderen großen Firmen sind dabei in diesem dynamischen Umfeld essentiell.</w:t>
      </w:r>
      <w:r w:rsidR="0098513B" w:rsidRPr="00F25239" w:rsidDel="0098513B">
        <w:rPr>
          <w:lang w:val="de-DE"/>
        </w:rPr>
        <w:t xml:space="preserve"> </w:t>
      </w:r>
      <w:r>
        <w:rPr>
          <w:lang w:val="de-DE"/>
        </w:rPr>
        <w:t>“</w:t>
      </w:r>
      <w:r w:rsidR="00D52EB1" w:rsidRPr="00F25239">
        <w:rPr>
          <w:lang w:val="de-DE"/>
        </w:rPr>
        <w:t xml:space="preserve"> </w:t>
      </w:r>
    </w:p>
    <w:p w:rsidR="00D52EB1" w:rsidRPr="00DA42B6" w:rsidRDefault="00D52EB1" w:rsidP="004E6229">
      <w:pPr>
        <w:spacing w:after="0" w:line="300" w:lineRule="atLeast"/>
        <w:rPr>
          <w:highlight w:val="yellow"/>
          <w:lang w:val="de-DE"/>
        </w:rPr>
      </w:pPr>
    </w:p>
    <w:p w:rsidR="00CF3244" w:rsidRPr="00BA5AF3" w:rsidRDefault="00CF3244" w:rsidP="00CF3244">
      <w:pPr>
        <w:spacing w:after="0" w:line="300" w:lineRule="atLeast"/>
        <w:rPr>
          <w:rFonts w:asciiTheme="minorHAnsi" w:hAnsiTheme="minorHAnsi" w:cstheme="minorHAnsi"/>
          <w:szCs w:val="21"/>
          <w:lang w:val="de-DE"/>
        </w:rPr>
      </w:pPr>
      <w:r>
        <w:rPr>
          <w:rFonts w:asciiTheme="minorHAnsi" w:hAnsiTheme="minorHAnsi" w:cstheme="minorHAnsi"/>
          <w:color w:val="0D0D0D"/>
          <w:szCs w:val="21"/>
          <w:lang w:val="de-DE"/>
        </w:rPr>
        <w:t>Henrik Hahn, Chief Digital Officer von Evonik</w:t>
      </w:r>
      <w:r w:rsidR="007B0D1D">
        <w:rPr>
          <w:rFonts w:asciiTheme="minorHAnsi" w:hAnsiTheme="minorHAnsi" w:cstheme="minorHAnsi"/>
          <w:color w:val="0D0D0D"/>
          <w:szCs w:val="21"/>
          <w:lang w:val="de-DE"/>
        </w:rPr>
        <w:t>, führte aus</w:t>
      </w:r>
      <w:r>
        <w:rPr>
          <w:rFonts w:asciiTheme="minorHAnsi" w:hAnsiTheme="minorHAnsi" w:cstheme="minorHAnsi"/>
          <w:color w:val="0D0D0D"/>
          <w:szCs w:val="21"/>
          <w:lang w:val="de-DE"/>
        </w:rPr>
        <w:t xml:space="preserve">: </w:t>
      </w:r>
      <w:r w:rsidRPr="00BA5AF3">
        <w:rPr>
          <w:rFonts w:asciiTheme="minorHAnsi" w:hAnsiTheme="minorHAnsi" w:cstheme="minorHAnsi"/>
          <w:color w:val="0D0D0D"/>
          <w:szCs w:val="21"/>
          <w:lang w:val="de-DE"/>
        </w:rPr>
        <w:t>„Ich halte Data Science für eine anwendungsnahe Wissenschaft im wahrsten Sinne des Wortes und damit für weit mehr als einen Business</w:t>
      </w:r>
      <w:r>
        <w:rPr>
          <w:rFonts w:asciiTheme="minorHAnsi" w:hAnsiTheme="minorHAnsi" w:cstheme="minorHAnsi"/>
          <w:color w:val="0D0D0D"/>
          <w:szCs w:val="21"/>
          <w:lang w:val="de-DE"/>
        </w:rPr>
        <w:t>-</w:t>
      </w:r>
      <w:r w:rsidRPr="00BA5AF3">
        <w:rPr>
          <w:rFonts w:asciiTheme="minorHAnsi" w:hAnsiTheme="minorHAnsi" w:cstheme="minorHAnsi"/>
          <w:color w:val="0D0D0D"/>
          <w:szCs w:val="21"/>
          <w:lang w:val="de-DE"/>
        </w:rPr>
        <w:t>Intelligence</w:t>
      </w:r>
      <w:r>
        <w:rPr>
          <w:rFonts w:asciiTheme="minorHAnsi" w:hAnsiTheme="minorHAnsi" w:cstheme="minorHAnsi"/>
          <w:color w:val="0D0D0D"/>
          <w:szCs w:val="21"/>
          <w:lang w:val="de-DE"/>
        </w:rPr>
        <w:t>-</w:t>
      </w:r>
      <w:r w:rsidRPr="00BA5AF3">
        <w:rPr>
          <w:rFonts w:asciiTheme="minorHAnsi" w:hAnsiTheme="minorHAnsi" w:cstheme="minorHAnsi"/>
          <w:color w:val="0D0D0D"/>
          <w:szCs w:val="21"/>
          <w:lang w:val="de-DE"/>
        </w:rPr>
        <w:t xml:space="preserve">Ferrari. Während BI bessere Entscheidungen auf Basis des Bekannten ermöglicht, setzt Data Science Wissen nämlich beim Unbekannten an. Und das kann auch in der Chemie entscheidende Wettbewerbsvorteile bringen. </w:t>
      </w:r>
      <w:r w:rsidRPr="00BA5AF3">
        <w:rPr>
          <w:rFonts w:asciiTheme="minorHAnsi" w:hAnsiTheme="minorHAnsi" w:cstheme="minorHAnsi"/>
          <w:szCs w:val="21"/>
          <w:lang w:val="de-DE"/>
        </w:rPr>
        <w:t xml:space="preserve">Bei Evonik haben wir deshalb für das Thema Data Science zentrale Anlaufpunkte eingerichtet. Salopp gesagt: Wir schauen, wie wir intern gemeinsam einen leistungsfähigen Magneten entwickeln. Den wollen wir einsetzen, um die berühmte Nadel im Heuhaufen bald schneller zu finden. Mit dem richtigen Werkzeug die richtigen Daten gewinnen </w:t>
      </w:r>
      <w:r w:rsidR="0031378F">
        <w:rPr>
          <w:lang w:val="de-DE"/>
        </w:rPr>
        <w:t>–</w:t>
      </w:r>
      <w:r w:rsidRPr="00BA5AF3">
        <w:rPr>
          <w:rFonts w:asciiTheme="minorHAnsi" w:hAnsiTheme="minorHAnsi" w:cstheme="minorHAnsi"/>
          <w:szCs w:val="21"/>
          <w:lang w:val="de-DE"/>
        </w:rPr>
        <w:t xml:space="preserve"> darum geht es.</w:t>
      </w:r>
      <w:r>
        <w:rPr>
          <w:rFonts w:asciiTheme="minorHAnsi" w:hAnsiTheme="minorHAnsi" w:cstheme="minorHAnsi"/>
          <w:szCs w:val="21"/>
          <w:lang w:val="de-DE"/>
        </w:rPr>
        <w:t>“</w:t>
      </w:r>
    </w:p>
    <w:p w:rsidR="00CF3244" w:rsidRPr="00780DC2" w:rsidRDefault="00CF3244" w:rsidP="004E6229">
      <w:pPr>
        <w:spacing w:after="0" w:line="300" w:lineRule="atLeast"/>
        <w:rPr>
          <w:lang w:val="de-DE"/>
        </w:rPr>
      </w:pPr>
    </w:p>
    <w:p w:rsidR="00D52EB1" w:rsidRPr="00F25239" w:rsidRDefault="004F445B" w:rsidP="004E6229">
      <w:pPr>
        <w:spacing w:after="0" w:line="300" w:lineRule="atLeast"/>
        <w:rPr>
          <w:b/>
          <w:lang w:val="de-DE"/>
        </w:rPr>
      </w:pPr>
      <w:r>
        <w:rPr>
          <w:b/>
          <w:lang w:val="de-DE"/>
        </w:rPr>
        <w:t>Sieger des Hackathons ausgezeichnet</w:t>
      </w:r>
    </w:p>
    <w:p w:rsidR="00B308A6" w:rsidRDefault="00E33A06" w:rsidP="00B308A6">
      <w:pPr>
        <w:spacing w:after="0" w:line="300" w:lineRule="atLeast"/>
        <w:rPr>
          <w:lang w:val="de-DE"/>
        </w:rPr>
      </w:pPr>
      <w:r w:rsidRPr="00E33A06">
        <w:rPr>
          <w:lang w:val="de-DE"/>
        </w:rPr>
        <w:t xml:space="preserve">Praktische Fragestellungen aus der Lieferkette und der Produktion der chemischen Industrie lösten rund 90 Studenten der Daten- und Ingenieurwissenschaften im ersten globalen Hackathon. Covestro hatte die führenden Hochschulen Carnegie Mellon University in Pittsburgh, Tongji University in Shanghai und die RWTH Aachen aufgefordert, im November zeitgleich drei Tage lang gegeneinander anzutreten. Sieger mit der besten Lösung war das Team „Datavengers“ von der RWTH Aachen, das in Leverkusen ausgezeichnet wurde. „Die Studenten haben neue Antworten mit Hilfe von Methoden des maschinellen Lernens entwickelt. Sie haben gezeigt, </w:t>
      </w:r>
      <w:r w:rsidRPr="00E33A06">
        <w:rPr>
          <w:lang w:val="de-DE"/>
        </w:rPr>
        <w:lastRenderedPageBreak/>
        <w:t>dass Daten und ihre richtige Nutzung die ganze Industrie schlauer und schneller machen können“, erklärte Nils Janus, Leiter Advanced Data Analytics bei Covestro. „So zeigen wir, dass die chemische Industrie ein spannender Arbeitgeber für fähige Dat</w:t>
      </w:r>
      <w:r>
        <w:rPr>
          <w:lang w:val="de-DE"/>
        </w:rPr>
        <w:t>enwissenschaftler sein kann.“</w:t>
      </w:r>
    </w:p>
    <w:p w:rsidR="00B308A6" w:rsidRDefault="00B308A6" w:rsidP="00B308A6">
      <w:pPr>
        <w:spacing w:after="0" w:line="300" w:lineRule="exact"/>
        <w:rPr>
          <w:rFonts w:eastAsia="Times New Roman" w:cs="Arial"/>
          <w:b/>
          <w:bCs/>
          <w:noProof w:val="0"/>
          <w:spacing w:val="0"/>
          <w:kern w:val="0"/>
          <w:szCs w:val="21"/>
          <w:lang w:val="de-DE" w:eastAsia="en-US"/>
        </w:rPr>
      </w:pPr>
    </w:p>
    <w:p w:rsidR="00B308A6" w:rsidRDefault="00B308A6" w:rsidP="00B308A6">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B308A6" w:rsidRPr="00404F80" w:rsidRDefault="00B308A6" w:rsidP="00B308A6">
      <w:pPr>
        <w:spacing w:after="0" w:line="300" w:lineRule="atLeast"/>
        <w:rPr>
          <w:lang w:val="de-DE"/>
        </w:rPr>
      </w:pPr>
      <w:r w:rsidRPr="00404F80">
        <w:rPr>
          <w:lang w:val="de-DE"/>
        </w:rPr>
        <w:t>Mit einem Umsatz von 1</w:t>
      </w:r>
      <w:r>
        <w:rPr>
          <w:lang w:val="de-DE"/>
        </w:rPr>
        <w:t>4,6 Milliarden Euro im Jahr 2018</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Pr>
          <w:lang w:val="de-DE"/>
        </w:rPr>
        <w:t>it und beschäftigt per Ende 2018</w:t>
      </w:r>
      <w:r w:rsidRPr="00404F80">
        <w:rPr>
          <w:lang w:val="de-DE"/>
        </w:rPr>
        <w:t xml:space="preserve"> rund 1</w:t>
      </w:r>
      <w:r>
        <w:rPr>
          <w:lang w:val="de-DE"/>
        </w:rPr>
        <w:t>6</w:t>
      </w:r>
      <w:r w:rsidRPr="00404F80">
        <w:rPr>
          <w:lang w:val="de-DE"/>
        </w:rPr>
        <w:t>.</w:t>
      </w:r>
      <w:r>
        <w:rPr>
          <w:lang w:val="de-DE"/>
        </w:rPr>
        <w:t>8</w:t>
      </w:r>
      <w:r w:rsidRPr="00404F80">
        <w:rPr>
          <w:lang w:val="de-DE"/>
        </w:rPr>
        <w:t>00 Mitarbeiter (umgerechnet auf Vollzeitstellen).</w:t>
      </w:r>
    </w:p>
    <w:p w:rsidR="00B308A6" w:rsidRPr="00845AAD" w:rsidRDefault="00B308A6" w:rsidP="00B308A6">
      <w:pPr>
        <w:spacing w:after="0" w:line="300" w:lineRule="atLeast"/>
        <w:rPr>
          <w:lang w:val="de-DE"/>
        </w:rPr>
      </w:pPr>
    </w:p>
    <w:p w:rsidR="00B308A6" w:rsidRPr="00845AAD" w:rsidRDefault="00B308A6" w:rsidP="00B308A6">
      <w:pPr>
        <w:spacing w:after="0" w:line="300" w:lineRule="atLeast"/>
        <w:rPr>
          <w:i/>
          <w:lang w:val="de-DE"/>
        </w:rPr>
      </w:pPr>
      <w:r w:rsidRPr="00845AAD">
        <w:rPr>
          <w:i/>
          <w:lang w:val="de-DE"/>
        </w:rPr>
        <w:t>Diese Presse-Information steht auf dem Presseserv</w:t>
      </w:r>
      <w:r>
        <w:rPr>
          <w:i/>
          <w:lang w:val="de-DE"/>
        </w:rPr>
        <w:t>er von Covestro unter www.</w:t>
      </w:r>
      <w:r w:rsidRPr="00845AAD">
        <w:rPr>
          <w:i/>
          <w:lang w:val="de-DE"/>
        </w:rPr>
        <w:t>covestro.</w:t>
      </w:r>
      <w:r>
        <w:rPr>
          <w:i/>
          <w:lang w:val="de-DE"/>
        </w:rPr>
        <w:t>com</w:t>
      </w:r>
      <w:r w:rsidRPr="00845AAD">
        <w:rPr>
          <w:i/>
          <w:lang w:val="de-DE"/>
        </w:rPr>
        <w:t xml:space="preserve"> zum Download bereit. Dort können Sie auch Bildmaterial herunterladen. Bitte beachten Sie die Quellenangabe.</w:t>
      </w:r>
    </w:p>
    <w:p w:rsidR="00670E26" w:rsidRPr="00B308A6" w:rsidRDefault="00670E26" w:rsidP="004E6229">
      <w:pPr>
        <w:spacing w:after="0" w:line="300" w:lineRule="atLeast"/>
        <w:rPr>
          <w:lang w:val="de-DE"/>
        </w:rPr>
      </w:pPr>
    </w:p>
    <w:p w:rsidR="00C85CD0" w:rsidRPr="00B308A6" w:rsidRDefault="00C85CD0" w:rsidP="004E6229">
      <w:pPr>
        <w:spacing w:after="0" w:line="300" w:lineRule="atLeast"/>
        <w:rPr>
          <w:lang w:val="de-DE"/>
        </w:rPr>
      </w:pPr>
      <w:r w:rsidRPr="00B308A6">
        <w:rPr>
          <w:lang w:val="de-DE"/>
        </w:rPr>
        <w:t xml:space="preserve">Mehr Informationen finden Sie unter </w:t>
      </w:r>
      <w:hyperlink r:id="rId9" w:history="1">
        <w:r w:rsidR="00B0357E" w:rsidRPr="00B308A6">
          <w:rPr>
            <w:rStyle w:val="Hyperlink"/>
            <w:b/>
            <w:color w:val="auto"/>
            <w:u w:val="none"/>
            <w:lang w:val="de-DE"/>
          </w:rPr>
          <w:t>www.covestro.com</w:t>
        </w:r>
      </w:hyperlink>
      <w:r w:rsidRPr="00B308A6">
        <w:rPr>
          <w:lang w:val="de-DE"/>
        </w:rPr>
        <w:t>.</w:t>
      </w:r>
    </w:p>
    <w:p w:rsidR="00B0357E" w:rsidRPr="00B308A6" w:rsidRDefault="00B0357E" w:rsidP="004E6229">
      <w:pPr>
        <w:spacing w:after="0" w:line="300" w:lineRule="atLeast"/>
        <w:rPr>
          <w:lang w:val="de-DE"/>
        </w:rPr>
      </w:pPr>
      <w:r w:rsidRPr="00B308A6">
        <w:rPr>
          <w:lang w:val="de-DE"/>
        </w:rPr>
        <w:t xml:space="preserve">Folgen Sie uns auf Twitter: </w:t>
      </w:r>
      <w:hyperlink r:id="rId10" w:history="1">
        <w:r w:rsidRPr="00B308A6">
          <w:rPr>
            <w:rStyle w:val="Hyperlink"/>
            <w:b/>
            <w:color w:val="auto"/>
            <w:u w:val="none"/>
            <w:lang w:val="de-DE"/>
          </w:rPr>
          <w:t>https://twitter.com/covestro</w:t>
        </w:r>
      </w:hyperlink>
      <w:r w:rsidRPr="00B308A6">
        <w:rPr>
          <w:lang w:val="de-DE"/>
        </w:rPr>
        <w:t xml:space="preserve"> </w:t>
      </w:r>
    </w:p>
    <w:p w:rsidR="00B308A6" w:rsidRDefault="00B308A6" w:rsidP="00064D63">
      <w:pPr>
        <w:spacing w:after="0" w:line="300" w:lineRule="atLeast"/>
        <w:rPr>
          <w:lang w:val="de-DE"/>
        </w:rPr>
      </w:pPr>
    </w:p>
    <w:p w:rsidR="00670E26" w:rsidRPr="00845AAD" w:rsidRDefault="00B308A6" w:rsidP="00064D63">
      <w:pPr>
        <w:spacing w:after="0" w:line="300" w:lineRule="atLeast"/>
        <w:rPr>
          <w:lang w:val="de-DE"/>
        </w:rPr>
      </w:pPr>
      <w:r>
        <w:rPr>
          <w:lang w:val="de-DE"/>
        </w:rPr>
        <w:t>ps</w:t>
      </w:r>
      <w:r w:rsidR="00845AAD">
        <w:rPr>
          <w:lang w:val="de-DE"/>
        </w:rPr>
        <w:tab/>
        <w:t>(201</w:t>
      </w:r>
      <w:r>
        <w:rPr>
          <w:lang w:val="de-DE"/>
        </w:rPr>
        <w:t>9</w:t>
      </w:r>
      <w:r w:rsidR="00845AAD">
        <w:rPr>
          <w:lang w:val="de-DE"/>
        </w:rPr>
        <w:t>-</w:t>
      </w:r>
      <w:r>
        <w:rPr>
          <w:lang w:val="de-DE"/>
        </w:rPr>
        <w:t>206</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Default="00C412D1" w:rsidP="00064D63">
      <w:pPr>
        <w:spacing w:after="0" w:line="240" w:lineRule="auto"/>
        <w:rPr>
          <w:rFonts w:ascii="Calibri" w:eastAsia="Calibri" w:hAnsi="Calibri" w:cs="Calibri"/>
          <w:noProof w:val="0"/>
          <w:spacing w:val="0"/>
          <w:kern w:val="0"/>
          <w:sz w:val="22"/>
          <w:lang w:val="de-DE" w:eastAsia="en-US"/>
        </w:rPr>
      </w:pPr>
    </w:p>
    <w:p w:rsidR="00B308A6" w:rsidRPr="00064D63" w:rsidRDefault="00B308A6" w:rsidP="00B308A6">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B308A6" w:rsidRPr="00670E26" w:rsidRDefault="00B308A6" w:rsidP="00B308A6">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sectPr w:rsidR="00B308A6" w:rsidRPr="00670E26" w:rsidSect="00C172C5">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C9" w:rsidRDefault="001F21C9" w:rsidP="00B01CE8">
      <w:r>
        <w:separator/>
      </w:r>
    </w:p>
  </w:endnote>
  <w:endnote w:type="continuationSeparator" w:id="0">
    <w:p w:rsidR="001F21C9" w:rsidRDefault="001F21C9"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C9" w:rsidRPr="003A7B52" w:rsidRDefault="001F21C9" w:rsidP="00B839DC">
    <w:pPr>
      <w:pStyle w:val="Fuzeile1"/>
    </w:pPr>
    <w:r>
      <w:fldChar w:fldCharType="begin"/>
    </w:r>
    <w:r>
      <w:instrText xml:space="preserve"> </w:instrText>
    </w:r>
    <w:r w:rsidRPr="00784BB0">
      <w:instrText>PAGE \# "00"</w:instrText>
    </w:r>
    <w:r>
      <w:instrText xml:space="preserve"> </w:instrText>
    </w:r>
    <w:r>
      <w:fldChar w:fldCharType="separate"/>
    </w:r>
    <w:r w:rsidR="00437D2C">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437D2C">
      <w:t>03</w:t>
    </w:r>
    <w:r>
      <w:fldChar w:fldCharType="end"/>
    </w:r>
  </w:p>
  <w:p w:rsidR="001F21C9" w:rsidRPr="00D0636E" w:rsidRDefault="001F21C9"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C9" w:rsidRPr="00B271EE" w:rsidRDefault="001F21C9"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437D2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437D2C">
      <w:rPr>
        <w:color w:val="808080"/>
        <w:spacing w:val="-6"/>
        <w:sz w:val="24"/>
        <w:szCs w:val="24"/>
        <w:lang w:val="en-GB" w:eastAsia="en-US"/>
      </w:rPr>
      <w:t>03</w:t>
    </w:r>
    <w:r w:rsidRPr="00B271EE">
      <w:rPr>
        <w:color w:val="808080"/>
        <w:spacing w:val="-6"/>
        <w:sz w:val="24"/>
        <w:szCs w:val="24"/>
        <w:lang w:val="en-GB" w:eastAsia="en-US"/>
      </w:rPr>
      <w:fldChar w:fldCharType="end"/>
    </w:r>
  </w:p>
  <w:p w:rsidR="001F21C9" w:rsidRPr="00B271EE" w:rsidRDefault="001F21C9"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C9" w:rsidRDefault="001F21C9" w:rsidP="00B01CE8">
      <w:r>
        <w:separator/>
      </w:r>
    </w:p>
  </w:footnote>
  <w:footnote w:type="continuationSeparator" w:id="0">
    <w:p w:rsidR="001F21C9" w:rsidRDefault="001F21C9"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C9" w:rsidRDefault="001F21C9">
    <w:pPr>
      <w:pStyle w:val="Kopfzeile"/>
    </w:pPr>
    <w:r>
      <w:rPr>
        <w:lang w:val="de-DE"/>
      </w:rPr>
      <mc:AlternateContent>
        <mc:Choice Requires="wps">
          <w:drawing>
            <wp:anchor distT="0" distB="0" distL="114300" distR="114300" simplePos="0" relativeHeight="251669504" behindDoc="0" locked="0" layoutInCell="1" allowOverlap="1" wp14:anchorId="69CCB3BE" wp14:editId="6D1861A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1F21C9" w:rsidRPr="00474A39" w:rsidRDefault="001F21C9"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5B673781" wp14:editId="21C94906">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C9" w:rsidRDefault="001F21C9" w:rsidP="00B01CE8">
    <w:pPr>
      <w:pStyle w:val="Kopfzeile"/>
    </w:pPr>
    <w:r>
      <w:rPr>
        <w:lang w:val="de-DE"/>
      </w:rPr>
      <mc:AlternateContent>
        <mc:Choice Requires="wps">
          <w:drawing>
            <wp:anchor distT="0" distB="0" distL="114300" distR="114300" simplePos="0" relativeHeight="251677696" behindDoc="0" locked="1" layoutInCell="1" allowOverlap="1" wp14:anchorId="42033A01" wp14:editId="10D51581">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1F21C9" w:rsidRPr="000D6590" w:rsidRDefault="001F21C9" w:rsidP="00670E26">
                          <w:pPr>
                            <w:pStyle w:val="MarginalHeadline"/>
                            <w:rPr>
                              <w:lang w:val="de-DE"/>
                            </w:rPr>
                          </w:pPr>
                          <w:r>
                            <w:rPr>
                              <w:lang w:val="de-DE"/>
                            </w:rPr>
                            <w:t>Leverkusen</w:t>
                          </w:r>
                          <w:r w:rsidRPr="000D6590">
                            <w:rPr>
                              <w:lang w:val="de-DE"/>
                            </w:rPr>
                            <w:t>,</w:t>
                          </w:r>
                        </w:p>
                        <w:p w:rsidR="001F21C9" w:rsidRPr="000D6590" w:rsidRDefault="001F21C9" w:rsidP="00670E26">
                          <w:pPr>
                            <w:pStyle w:val="MarginalHeadline"/>
                            <w:rPr>
                              <w:lang w:val="de-DE"/>
                            </w:rPr>
                          </w:pPr>
                          <w:r>
                            <w:rPr>
                              <w:lang w:val="de-DE"/>
                            </w:rPr>
                            <w:t>13. Dezember 2019</w:t>
                          </w:r>
                        </w:p>
                        <w:p w:rsidR="001F21C9" w:rsidRPr="000D6590" w:rsidRDefault="001F21C9" w:rsidP="00670E26">
                          <w:pPr>
                            <w:pStyle w:val="MarginalHeadline"/>
                            <w:rPr>
                              <w:lang w:val="de-DE"/>
                            </w:rPr>
                          </w:pPr>
                        </w:p>
                        <w:p w:rsidR="001F21C9" w:rsidRPr="000D6590" w:rsidRDefault="001F21C9" w:rsidP="00670E26">
                          <w:pPr>
                            <w:pStyle w:val="MarginalHeadline"/>
                            <w:rPr>
                              <w:lang w:val="de-DE"/>
                            </w:rPr>
                          </w:pPr>
                        </w:p>
                        <w:p w:rsidR="001F21C9" w:rsidRPr="000D6590" w:rsidRDefault="001F21C9" w:rsidP="005810B9">
                          <w:pPr>
                            <w:pStyle w:val="MarginalHeadline"/>
                            <w:rPr>
                              <w:lang w:val="de-DE"/>
                            </w:rPr>
                          </w:pPr>
                          <w:r>
                            <w:rPr>
                              <w:lang w:val="de-DE"/>
                            </w:rPr>
                            <w:t>Covestro A</w:t>
                          </w:r>
                          <w:r w:rsidRPr="000D6590">
                            <w:rPr>
                              <w:lang w:val="de-DE"/>
                            </w:rPr>
                            <w:t>G</w:t>
                          </w:r>
                        </w:p>
                        <w:p w:rsidR="001F21C9" w:rsidRPr="000D6590" w:rsidRDefault="001F21C9" w:rsidP="00670E26">
                          <w:pPr>
                            <w:pStyle w:val="MarginalGrey"/>
                            <w:rPr>
                              <w:lang w:val="de-DE"/>
                            </w:rPr>
                          </w:pPr>
                          <w:r>
                            <w:rPr>
                              <w:lang w:val="de-DE"/>
                            </w:rPr>
                            <w:t>Communications</w:t>
                          </w:r>
                        </w:p>
                        <w:p w:rsidR="001F21C9" w:rsidRPr="000D6590" w:rsidRDefault="001F21C9" w:rsidP="00670E26">
                          <w:pPr>
                            <w:pStyle w:val="MarginalGrey"/>
                            <w:rPr>
                              <w:lang w:val="de-DE"/>
                            </w:rPr>
                          </w:pPr>
                          <w:r>
                            <w:rPr>
                              <w:lang w:val="de-DE"/>
                            </w:rPr>
                            <w:t>51365 Leverkusen</w:t>
                          </w:r>
                        </w:p>
                        <w:p w:rsidR="001F21C9" w:rsidRPr="000D6590" w:rsidRDefault="001F21C9" w:rsidP="00670E26">
                          <w:pPr>
                            <w:pStyle w:val="MarginalGrey"/>
                            <w:rPr>
                              <w:lang w:val="de-DE"/>
                            </w:rPr>
                          </w:pPr>
                        </w:p>
                        <w:p w:rsidR="001F21C9" w:rsidRPr="000D6590" w:rsidRDefault="001F21C9" w:rsidP="00670E26">
                          <w:pPr>
                            <w:pStyle w:val="MarginalGrey"/>
                            <w:rPr>
                              <w:lang w:val="de-DE"/>
                            </w:rPr>
                          </w:pPr>
                        </w:p>
                        <w:p w:rsidR="001F21C9" w:rsidRPr="000D6590" w:rsidRDefault="001F21C9" w:rsidP="00670E26">
                          <w:pPr>
                            <w:pStyle w:val="MarginalSubheadline"/>
                            <w:rPr>
                              <w:lang w:val="de-DE"/>
                            </w:rPr>
                          </w:pPr>
                          <w:r w:rsidRPr="000D6590">
                            <w:rPr>
                              <w:lang w:val="de-DE"/>
                            </w:rPr>
                            <w:t>Ansprechpartner</w:t>
                          </w:r>
                        </w:p>
                        <w:p w:rsidR="001F21C9" w:rsidRPr="000D6590" w:rsidRDefault="001F21C9" w:rsidP="00670E26">
                          <w:pPr>
                            <w:pStyle w:val="MarginalGrey"/>
                            <w:rPr>
                              <w:lang w:val="de-DE"/>
                            </w:rPr>
                          </w:pPr>
                          <w:r>
                            <w:rPr>
                              <w:lang w:val="de-DE"/>
                            </w:rPr>
                            <w:t xml:space="preserve">Petra Schäfer </w:t>
                          </w:r>
                        </w:p>
                        <w:p w:rsidR="001F21C9" w:rsidRPr="000D6590" w:rsidRDefault="001F21C9" w:rsidP="00670E26">
                          <w:pPr>
                            <w:pStyle w:val="MarginalSubheadline"/>
                            <w:rPr>
                              <w:lang w:val="de-DE"/>
                            </w:rPr>
                          </w:pPr>
                          <w:r w:rsidRPr="000D6590">
                            <w:rPr>
                              <w:lang w:val="de-DE"/>
                            </w:rPr>
                            <w:t>Telefon</w:t>
                          </w:r>
                        </w:p>
                        <w:p w:rsidR="001F21C9" w:rsidRPr="000D6590" w:rsidRDefault="001F21C9" w:rsidP="00670E26">
                          <w:pPr>
                            <w:pStyle w:val="MarginalGrey"/>
                            <w:rPr>
                              <w:lang w:val="de-DE"/>
                            </w:rPr>
                          </w:pPr>
                          <w:r w:rsidRPr="000D6590">
                            <w:rPr>
                              <w:spacing w:val="-20"/>
                              <w:position w:val="6"/>
                              <w:sz w:val="14"/>
                              <w:lang w:val="de-DE"/>
                            </w:rPr>
                            <w:t>+</w:t>
                          </w:r>
                          <w:r w:rsidRPr="000D6590">
                            <w:rPr>
                              <w:lang w:val="de-DE"/>
                            </w:rPr>
                            <w:t xml:space="preserve">49 </w:t>
                          </w:r>
                          <w:r>
                            <w:rPr>
                              <w:lang w:val="de-DE"/>
                            </w:rPr>
                            <w:t>214 6009 6332</w:t>
                          </w:r>
                        </w:p>
                        <w:p w:rsidR="001F21C9" w:rsidRPr="00E663D9" w:rsidRDefault="001F21C9" w:rsidP="00670E26">
                          <w:pPr>
                            <w:pStyle w:val="MarginalSubheadline"/>
                            <w:rPr>
                              <w:lang w:val="de-DE"/>
                            </w:rPr>
                          </w:pPr>
                          <w:r w:rsidRPr="00E663D9">
                            <w:rPr>
                              <w:lang w:val="de-DE"/>
                            </w:rPr>
                            <w:t>E-Mail</w:t>
                          </w:r>
                        </w:p>
                        <w:p w:rsidR="001F21C9" w:rsidRPr="00E663D9" w:rsidRDefault="001F21C9" w:rsidP="00670E26">
                          <w:pPr>
                            <w:pStyle w:val="MarginalGrey"/>
                            <w:rPr>
                              <w:lang w:val="de-DE"/>
                            </w:rPr>
                          </w:pPr>
                          <w:r>
                            <w:rPr>
                              <w:lang w:val="de-DE"/>
                            </w:rPr>
                            <w:t>petra.schaefer</w:t>
                          </w:r>
                        </w:p>
                        <w:p w:rsidR="001F21C9" w:rsidRPr="00E663D9" w:rsidRDefault="001F21C9" w:rsidP="00670E26">
                          <w:pPr>
                            <w:pStyle w:val="MarginalGrey"/>
                            <w:rPr>
                              <w:lang w:val="de-DE"/>
                            </w:rPr>
                          </w:pPr>
                          <w:r w:rsidRPr="00E663D9">
                            <w:rPr>
                              <w:lang w:val="de-DE"/>
                            </w:rPr>
                            <w:t>@covestro.com</w:t>
                          </w:r>
                        </w:p>
                        <w:p w:rsidR="001F21C9" w:rsidRPr="00E663D9" w:rsidRDefault="001F21C9" w:rsidP="00670E26">
                          <w:pPr>
                            <w:pStyle w:val="MarginalGrey"/>
                            <w:rPr>
                              <w:lang w:val="de-DE"/>
                            </w:rPr>
                          </w:pPr>
                        </w:p>
                        <w:p w:rsidR="001F21C9" w:rsidRPr="00E663D9" w:rsidRDefault="001F21C9" w:rsidP="00670E26">
                          <w:pPr>
                            <w:pStyle w:val="MarginalGrey"/>
                            <w:rPr>
                              <w:lang w:val="de-DE"/>
                            </w:rPr>
                          </w:pPr>
                        </w:p>
                        <w:p w:rsidR="001F21C9" w:rsidRPr="00E663D9" w:rsidRDefault="001F21C9"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0D6590" w:rsidRDefault="00E663D9" w:rsidP="00670E26">
                    <w:pPr>
                      <w:pStyle w:val="MarginalHeadline"/>
                      <w:rPr>
                        <w:lang w:val="de-DE"/>
                      </w:rPr>
                    </w:pPr>
                    <w:r>
                      <w:rPr>
                        <w:lang w:val="de-DE"/>
                      </w:rPr>
                      <w:t>Leverkusen</w:t>
                    </w:r>
                    <w:r w:rsidR="00670E26" w:rsidRPr="000D6590">
                      <w:rPr>
                        <w:lang w:val="de-DE"/>
                      </w:rPr>
                      <w:t>,</w:t>
                    </w:r>
                  </w:p>
                  <w:p w:rsidR="00670E26" w:rsidRPr="000D6590" w:rsidRDefault="00E936BA" w:rsidP="00670E26">
                    <w:pPr>
                      <w:pStyle w:val="MarginalHeadline"/>
                      <w:rPr>
                        <w:lang w:val="de-DE"/>
                      </w:rPr>
                    </w:pPr>
                    <w:r>
                      <w:rPr>
                        <w:lang w:val="de-DE"/>
                      </w:rPr>
                      <w:t>13. Dezember 2019</w:t>
                    </w:r>
                  </w:p>
                  <w:p w:rsidR="00670E26" w:rsidRPr="000D6590" w:rsidRDefault="00670E26" w:rsidP="00670E26">
                    <w:pPr>
                      <w:pStyle w:val="MarginalHeadline"/>
                      <w:rPr>
                        <w:lang w:val="de-DE"/>
                      </w:rPr>
                    </w:pPr>
                  </w:p>
                  <w:p w:rsidR="00670E26" w:rsidRPr="000D6590" w:rsidRDefault="00670E26" w:rsidP="00670E26">
                    <w:pPr>
                      <w:pStyle w:val="MarginalHeadline"/>
                      <w:rPr>
                        <w:lang w:val="de-DE"/>
                      </w:rPr>
                    </w:pPr>
                  </w:p>
                  <w:p w:rsidR="00670E26" w:rsidRPr="000D6590" w:rsidRDefault="005810B9" w:rsidP="005810B9">
                    <w:pPr>
                      <w:pStyle w:val="MarginalHeadline"/>
                      <w:rPr>
                        <w:lang w:val="de-DE"/>
                      </w:rPr>
                    </w:pPr>
                    <w:r>
                      <w:rPr>
                        <w:lang w:val="de-DE"/>
                      </w:rPr>
                      <w:t>Covestro</w:t>
                    </w:r>
                    <w:r w:rsidR="00546259">
                      <w:rPr>
                        <w:lang w:val="de-DE"/>
                      </w:rPr>
                      <w:t xml:space="preserve"> </w:t>
                    </w:r>
                    <w:r w:rsidR="00DE15E6">
                      <w:rPr>
                        <w:lang w:val="de-DE"/>
                      </w:rPr>
                      <w:t>A</w:t>
                    </w:r>
                    <w:r w:rsidR="00670E26" w:rsidRPr="000D6590">
                      <w:rPr>
                        <w:lang w:val="de-DE"/>
                      </w:rPr>
                      <w:t>G</w:t>
                    </w:r>
                  </w:p>
                  <w:p w:rsidR="00670E26" w:rsidRPr="000D6590" w:rsidRDefault="00E663D9" w:rsidP="00670E26">
                    <w:pPr>
                      <w:pStyle w:val="MarginalGrey"/>
                      <w:rPr>
                        <w:lang w:val="de-DE"/>
                      </w:rPr>
                    </w:pPr>
                    <w:r>
                      <w:rPr>
                        <w:lang w:val="de-DE"/>
                      </w:rPr>
                      <w:t>Communications</w:t>
                    </w:r>
                  </w:p>
                  <w:p w:rsidR="00670E26" w:rsidRPr="000D6590" w:rsidRDefault="00E663D9" w:rsidP="00670E26">
                    <w:pPr>
                      <w:pStyle w:val="MarginalGrey"/>
                      <w:rPr>
                        <w:lang w:val="de-DE"/>
                      </w:rPr>
                    </w:pPr>
                    <w:r>
                      <w:rPr>
                        <w:lang w:val="de-DE"/>
                      </w:rPr>
                      <w:t>51365 Leverkusen</w:t>
                    </w:r>
                  </w:p>
                  <w:p w:rsidR="00670E26" w:rsidRPr="000D6590" w:rsidRDefault="00670E26" w:rsidP="00670E26">
                    <w:pPr>
                      <w:pStyle w:val="MarginalGrey"/>
                      <w:rPr>
                        <w:lang w:val="de-DE"/>
                      </w:rPr>
                    </w:pPr>
                  </w:p>
                  <w:p w:rsidR="00670E26" w:rsidRPr="000D6590"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DA19CD" w:rsidP="00670E26">
                    <w:pPr>
                      <w:pStyle w:val="MarginalGrey"/>
                      <w:rPr>
                        <w:lang w:val="de-DE"/>
                      </w:rPr>
                    </w:pPr>
                    <w:r>
                      <w:rPr>
                        <w:lang w:val="de-DE"/>
                      </w:rPr>
                      <w:t>Petra Schäfer</w:t>
                    </w:r>
                    <w:r w:rsidR="00074DC5">
                      <w:rPr>
                        <w:lang w:val="de-DE"/>
                      </w:rPr>
                      <w:t xml:space="preserve"> </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DA19CD">
                      <w:rPr>
                        <w:lang w:val="de-DE"/>
                      </w:rPr>
                      <w:t>214 6009 6332</w:t>
                    </w:r>
                  </w:p>
                  <w:p w:rsidR="00670E26" w:rsidRPr="00E663D9" w:rsidRDefault="00670E26" w:rsidP="00670E26">
                    <w:pPr>
                      <w:pStyle w:val="MarginalSubheadline"/>
                      <w:rPr>
                        <w:lang w:val="de-DE"/>
                      </w:rPr>
                    </w:pPr>
                    <w:r w:rsidRPr="00E663D9">
                      <w:rPr>
                        <w:lang w:val="de-DE"/>
                      </w:rPr>
                      <w:t>E-Mail</w:t>
                    </w:r>
                  </w:p>
                  <w:p w:rsidR="00670E26" w:rsidRPr="00E663D9" w:rsidRDefault="00DA19CD" w:rsidP="00670E26">
                    <w:pPr>
                      <w:pStyle w:val="MarginalGrey"/>
                      <w:rPr>
                        <w:lang w:val="de-DE"/>
                      </w:rPr>
                    </w:pPr>
                    <w:r>
                      <w:rPr>
                        <w:lang w:val="de-DE"/>
                      </w:rPr>
                      <w:t>petra.schaefer</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9A6A0DF" wp14:editId="68766EE4">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1F21C9" w:rsidRPr="00AC47B7" w:rsidRDefault="001F21C9"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Pr>
        <w:lang w:val="de-DE"/>
      </w:rPr>
      <w:drawing>
        <wp:anchor distT="0" distB="1005840" distL="114300" distR="114300" simplePos="0" relativeHeight="251673600" behindDoc="1" locked="0" layoutInCell="1" allowOverlap="1" wp14:anchorId="2288FF8A" wp14:editId="7CC01B62">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5852120C"/>
    <w:multiLevelType w:val="hybridMultilevel"/>
    <w:tmpl w:val="021C2C00"/>
    <w:lvl w:ilvl="0" w:tplc="51628FB0">
      <w:start w:val="1"/>
      <w:numFmt w:val="bullet"/>
      <w:lvlText w:val="•"/>
      <w:lvlJc w:val="left"/>
      <w:pPr>
        <w:tabs>
          <w:tab w:val="num" w:pos="720"/>
        </w:tabs>
        <w:ind w:left="720" w:hanging="360"/>
      </w:pPr>
      <w:rPr>
        <w:rFonts w:ascii="Arial" w:hAnsi="Arial" w:hint="default"/>
      </w:rPr>
    </w:lvl>
    <w:lvl w:ilvl="1" w:tplc="C48A6272" w:tentative="1">
      <w:start w:val="1"/>
      <w:numFmt w:val="bullet"/>
      <w:lvlText w:val="•"/>
      <w:lvlJc w:val="left"/>
      <w:pPr>
        <w:tabs>
          <w:tab w:val="num" w:pos="1440"/>
        </w:tabs>
        <w:ind w:left="1440" w:hanging="360"/>
      </w:pPr>
      <w:rPr>
        <w:rFonts w:ascii="Arial" w:hAnsi="Arial" w:hint="default"/>
      </w:rPr>
    </w:lvl>
    <w:lvl w:ilvl="2" w:tplc="2E7460DA">
      <w:start w:val="1"/>
      <w:numFmt w:val="bullet"/>
      <w:lvlText w:val="•"/>
      <w:lvlJc w:val="left"/>
      <w:pPr>
        <w:tabs>
          <w:tab w:val="num" w:pos="2160"/>
        </w:tabs>
        <w:ind w:left="2160" w:hanging="360"/>
      </w:pPr>
      <w:rPr>
        <w:rFonts w:ascii="Arial" w:hAnsi="Arial" w:hint="default"/>
      </w:rPr>
    </w:lvl>
    <w:lvl w:ilvl="3" w:tplc="E20A5A3C" w:tentative="1">
      <w:start w:val="1"/>
      <w:numFmt w:val="bullet"/>
      <w:lvlText w:val="•"/>
      <w:lvlJc w:val="left"/>
      <w:pPr>
        <w:tabs>
          <w:tab w:val="num" w:pos="2880"/>
        </w:tabs>
        <w:ind w:left="2880" w:hanging="360"/>
      </w:pPr>
      <w:rPr>
        <w:rFonts w:ascii="Arial" w:hAnsi="Arial" w:hint="default"/>
      </w:rPr>
    </w:lvl>
    <w:lvl w:ilvl="4" w:tplc="1D94331C" w:tentative="1">
      <w:start w:val="1"/>
      <w:numFmt w:val="bullet"/>
      <w:lvlText w:val="•"/>
      <w:lvlJc w:val="left"/>
      <w:pPr>
        <w:tabs>
          <w:tab w:val="num" w:pos="3600"/>
        </w:tabs>
        <w:ind w:left="3600" w:hanging="360"/>
      </w:pPr>
      <w:rPr>
        <w:rFonts w:ascii="Arial" w:hAnsi="Arial" w:hint="default"/>
      </w:rPr>
    </w:lvl>
    <w:lvl w:ilvl="5" w:tplc="0B343498" w:tentative="1">
      <w:start w:val="1"/>
      <w:numFmt w:val="bullet"/>
      <w:lvlText w:val="•"/>
      <w:lvlJc w:val="left"/>
      <w:pPr>
        <w:tabs>
          <w:tab w:val="num" w:pos="4320"/>
        </w:tabs>
        <w:ind w:left="4320" w:hanging="360"/>
      </w:pPr>
      <w:rPr>
        <w:rFonts w:ascii="Arial" w:hAnsi="Arial" w:hint="default"/>
      </w:rPr>
    </w:lvl>
    <w:lvl w:ilvl="6" w:tplc="F434398E" w:tentative="1">
      <w:start w:val="1"/>
      <w:numFmt w:val="bullet"/>
      <w:lvlText w:val="•"/>
      <w:lvlJc w:val="left"/>
      <w:pPr>
        <w:tabs>
          <w:tab w:val="num" w:pos="5040"/>
        </w:tabs>
        <w:ind w:left="5040" w:hanging="360"/>
      </w:pPr>
      <w:rPr>
        <w:rFonts w:ascii="Arial" w:hAnsi="Arial" w:hint="default"/>
      </w:rPr>
    </w:lvl>
    <w:lvl w:ilvl="7" w:tplc="5C20A976" w:tentative="1">
      <w:start w:val="1"/>
      <w:numFmt w:val="bullet"/>
      <w:lvlText w:val="•"/>
      <w:lvlJc w:val="left"/>
      <w:pPr>
        <w:tabs>
          <w:tab w:val="num" w:pos="5760"/>
        </w:tabs>
        <w:ind w:left="5760" w:hanging="360"/>
      </w:pPr>
      <w:rPr>
        <w:rFonts w:ascii="Arial" w:hAnsi="Arial" w:hint="default"/>
      </w:rPr>
    </w:lvl>
    <w:lvl w:ilvl="8" w:tplc="B0C26F74" w:tentative="1">
      <w:start w:val="1"/>
      <w:numFmt w:val="bullet"/>
      <w:lvlText w:val="•"/>
      <w:lvlJc w:val="left"/>
      <w:pPr>
        <w:tabs>
          <w:tab w:val="num" w:pos="6480"/>
        </w:tabs>
        <w:ind w:left="6480" w:hanging="360"/>
      </w:pPr>
      <w:rPr>
        <w:rFonts w:ascii="Arial" w:hAnsi="Arial" w:hint="default"/>
      </w:rPr>
    </w:lvl>
  </w:abstractNum>
  <w:abstractNum w:abstractNumId="3">
    <w:nsid w:val="5EF65072"/>
    <w:multiLevelType w:val="hybridMultilevel"/>
    <w:tmpl w:val="EA16E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40A68"/>
    <w:rsid w:val="00050EAD"/>
    <w:rsid w:val="00064D63"/>
    <w:rsid w:val="00074DC5"/>
    <w:rsid w:val="00085F89"/>
    <w:rsid w:val="000A5855"/>
    <w:rsid w:val="000B04F1"/>
    <w:rsid w:val="000D0A49"/>
    <w:rsid w:val="000D6590"/>
    <w:rsid w:val="000E2848"/>
    <w:rsid w:val="000E7757"/>
    <w:rsid w:val="000F0027"/>
    <w:rsid w:val="00103257"/>
    <w:rsid w:val="00106178"/>
    <w:rsid w:val="00117E89"/>
    <w:rsid w:val="00123A90"/>
    <w:rsid w:val="00134043"/>
    <w:rsid w:val="0015231E"/>
    <w:rsid w:val="00153931"/>
    <w:rsid w:val="00163F6F"/>
    <w:rsid w:val="001A696D"/>
    <w:rsid w:val="001D2F4A"/>
    <w:rsid w:val="001E533F"/>
    <w:rsid w:val="001F13D6"/>
    <w:rsid w:val="001F21C9"/>
    <w:rsid w:val="001F673F"/>
    <w:rsid w:val="0021689C"/>
    <w:rsid w:val="00217AC4"/>
    <w:rsid w:val="0022677C"/>
    <w:rsid w:val="00255890"/>
    <w:rsid w:val="00256EE5"/>
    <w:rsid w:val="00272B37"/>
    <w:rsid w:val="00272E1F"/>
    <w:rsid w:val="002766B7"/>
    <w:rsid w:val="002A2FC6"/>
    <w:rsid w:val="002A72A9"/>
    <w:rsid w:val="002B4B6B"/>
    <w:rsid w:val="002C35B8"/>
    <w:rsid w:val="002E4ED7"/>
    <w:rsid w:val="002F1CCE"/>
    <w:rsid w:val="002F5BFD"/>
    <w:rsid w:val="00303A5F"/>
    <w:rsid w:val="003109D0"/>
    <w:rsid w:val="0031378F"/>
    <w:rsid w:val="003139A3"/>
    <w:rsid w:val="0031458D"/>
    <w:rsid w:val="0031549A"/>
    <w:rsid w:val="003165FC"/>
    <w:rsid w:val="00364CDD"/>
    <w:rsid w:val="003A34BC"/>
    <w:rsid w:val="003A7B52"/>
    <w:rsid w:val="003C67DA"/>
    <w:rsid w:val="003C7AD1"/>
    <w:rsid w:val="003E36D0"/>
    <w:rsid w:val="00404974"/>
    <w:rsid w:val="00413246"/>
    <w:rsid w:val="00436969"/>
    <w:rsid w:val="00436B61"/>
    <w:rsid w:val="00437D2C"/>
    <w:rsid w:val="004444E9"/>
    <w:rsid w:val="00475EED"/>
    <w:rsid w:val="00485A85"/>
    <w:rsid w:val="004A7944"/>
    <w:rsid w:val="004D5A5C"/>
    <w:rsid w:val="004E6229"/>
    <w:rsid w:val="004F445B"/>
    <w:rsid w:val="0052202A"/>
    <w:rsid w:val="00534805"/>
    <w:rsid w:val="005421C3"/>
    <w:rsid w:val="00546259"/>
    <w:rsid w:val="00562695"/>
    <w:rsid w:val="00571F9E"/>
    <w:rsid w:val="00572F78"/>
    <w:rsid w:val="005810B9"/>
    <w:rsid w:val="005E7610"/>
    <w:rsid w:val="005F1D5D"/>
    <w:rsid w:val="006517A6"/>
    <w:rsid w:val="00664588"/>
    <w:rsid w:val="00670E26"/>
    <w:rsid w:val="00670F4A"/>
    <w:rsid w:val="006724F8"/>
    <w:rsid w:val="00713937"/>
    <w:rsid w:val="00715731"/>
    <w:rsid w:val="00716D77"/>
    <w:rsid w:val="00722E79"/>
    <w:rsid w:val="00727E70"/>
    <w:rsid w:val="00747C3E"/>
    <w:rsid w:val="00754714"/>
    <w:rsid w:val="00766CFF"/>
    <w:rsid w:val="00780DC2"/>
    <w:rsid w:val="00784B3D"/>
    <w:rsid w:val="00784BB0"/>
    <w:rsid w:val="007A3FCF"/>
    <w:rsid w:val="007B0D1D"/>
    <w:rsid w:val="007D3CF4"/>
    <w:rsid w:val="007D46FF"/>
    <w:rsid w:val="007D4722"/>
    <w:rsid w:val="007E4394"/>
    <w:rsid w:val="0080584C"/>
    <w:rsid w:val="008347B3"/>
    <w:rsid w:val="00837555"/>
    <w:rsid w:val="00841A7A"/>
    <w:rsid w:val="00845AAD"/>
    <w:rsid w:val="00847C32"/>
    <w:rsid w:val="00850CD0"/>
    <w:rsid w:val="008517F1"/>
    <w:rsid w:val="00856C48"/>
    <w:rsid w:val="00892FBA"/>
    <w:rsid w:val="008A4F91"/>
    <w:rsid w:val="008E124C"/>
    <w:rsid w:val="008E26C3"/>
    <w:rsid w:val="00903143"/>
    <w:rsid w:val="00915C16"/>
    <w:rsid w:val="00950177"/>
    <w:rsid w:val="00952852"/>
    <w:rsid w:val="009647FA"/>
    <w:rsid w:val="00981306"/>
    <w:rsid w:val="0098513B"/>
    <w:rsid w:val="009D60D6"/>
    <w:rsid w:val="00A136BD"/>
    <w:rsid w:val="00A61D91"/>
    <w:rsid w:val="00A623AC"/>
    <w:rsid w:val="00A86CFB"/>
    <w:rsid w:val="00A906FC"/>
    <w:rsid w:val="00A90F3A"/>
    <w:rsid w:val="00A922CB"/>
    <w:rsid w:val="00AA400A"/>
    <w:rsid w:val="00AC47B7"/>
    <w:rsid w:val="00AD1710"/>
    <w:rsid w:val="00AF73DD"/>
    <w:rsid w:val="00B01CE8"/>
    <w:rsid w:val="00B0357E"/>
    <w:rsid w:val="00B06511"/>
    <w:rsid w:val="00B17D29"/>
    <w:rsid w:val="00B271EE"/>
    <w:rsid w:val="00B308A6"/>
    <w:rsid w:val="00B51CB1"/>
    <w:rsid w:val="00B839DC"/>
    <w:rsid w:val="00BA7F8E"/>
    <w:rsid w:val="00BD6BC4"/>
    <w:rsid w:val="00BE6803"/>
    <w:rsid w:val="00C16562"/>
    <w:rsid w:val="00C172C5"/>
    <w:rsid w:val="00C26A6F"/>
    <w:rsid w:val="00C32164"/>
    <w:rsid w:val="00C412D1"/>
    <w:rsid w:val="00C553E7"/>
    <w:rsid w:val="00C80D9C"/>
    <w:rsid w:val="00C85CD0"/>
    <w:rsid w:val="00C9256B"/>
    <w:rsid w:val="00CA73AC"/>
    <w:rsid w:val="00CB5CC6"/>
    <w:rsid w:val="00CC73C3"/>
    <w:rsid w:val="00CD6097"/>
    <w:rsid w:val="00CE1A4B"/>
    <w:rsid w:val="00CE1D96"/>
    <w:rsid w:val="00CF3244"/>
    <w:rsid w:val="00CF3503"/>
    <w:rsid w:val="00CF7F49"/>
    <w:rsid w:val="00D04345"/>
    <w:rsid w:val="00D0636E"/>
    <w:rsid w:val="00D45BF1"/>
    <w:rsid w:val="00D52EB1"/>
    <w:rsid w:val="00D67291"/>
    <w:rsid w:val="00D71C0A"/>
    <w:rsid w:val="00DA0C05"/>
    <w:rsid w:val="00DA19CD"/>
    <w:rsid w:val="00DA1ABC"/>
    <w:rsid w:val="00DA42B6"/>
    <w:rsid w:val="00DA7800"/>
    <w:rsid w:val="00DB5D07"/>
    <w:rsid w:val="00DB6E27"/>
    <w:rsid w:val="00DE15E6"/>
    <w:rsid w:val="00DE2374"/>
    <w:rsid w:val="00DE6F8F"/>
    <w:rsid w:val="00DF5C38"/>
    <w:rsid w:val="00E0361B"/>
    <w:rsid w:val="00E33A06"/>
    <w:rsid w:val="00E610A8"/>
    <w:rsid w:val="00E62F1E"/>
    <w:rsid w:val="00E6434E"/>
    <w:rsid w:val="00E663D9"/>
    <w:rsid w:val="00E72908"/>
    <w:rsid w:val="00E83BAB"/>
    <w:rsid w:val="00E91DBC"/>
    <w:rsid w:val="00E936BA"/>
    <w:rsid w:val="00EA0D60"/>
    <w:rsid w:val="00EA53E3"/>
    <w:rsid w:val="00ED6A1D"/>
    <w:rsid w:val="00EF16C9"/>
    <w:rsid w:val="00F158CE"/>
    <w:rsid w:val="00F1794C"/>
    <w:rsid w:val="00F23389"/>
    <w:rsid w:val="00F25239"/>
    <w:rsid w:val="00F45DD6"/>
    <w:rsid w:val="00F53A16"/>
    <w:rsid w:val="00F55F45"/>
    <w:rsid w:val="00F6198B"/>
    <w:rsid w:val="00F669FE"/>
    <w:rsid w:val="00F82E77"/>
    <w:rsid w:val="00F84FB1"/>
    <w:rsid w:val="00FB3622"/>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19078">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60576969">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1">
          <w:marLeft w:val="562"/>
          <w:marRight w:val="0"/>
          <w:marTop w:val="60"/>
          <w:marBottom w:val="120"/>
          <w:divBdr>
            <w:top w:val="none" w:sz="0" w:space="0" w:color="auto"/>
            <w:left w:val="none" w:sz="0" w:space="0" w:color="auto"/>
            <w:bottom w:val="none" w:sz="0" w:space="0" w:color="auto"/>
            <w:right w:val="none" w:sz="0" w:space="0" w:color="auto"/>
          </w:divBdr>
        </w:div>
        <w:div w:id="1548569940">
          <w:marLeft w:val="562"/>
          <w:marRight w:val="0"/>
          <w:marTop w:val="60"/>
          <w:marBottom w:val="120"/>
          <w:divBdr>
            <w:top w:val="none" w:sz="0" w:space="0" w:color="auto"/>
            <w:left w:val="none" w:sz="0" w:space="0" w:color="auto"/>
            <w:bottom w:val="none" w:sz="0" w:space="0" w:color="auto"/>
            <w:right w:val="none" w:sz="0" w:space="0" w:color="auto"/>
          </w:divBdr>
        </w:div>
        <w:div w:id="1502158461">
          <w:marLeft w:val="562"/>
          <w:marRight w:val="0"/>
          <w:marTop w:val="60"/>
          <w:marBottom w:val="12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witter.com/covestro"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7725-14E0-4701-B439-97FBE05E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5693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Katharina Hamann</cp:lastModifiedBy>
  <cp:revision>6</cp:revision>
  <cp:lastPrinted>2015-08-19T13:51:00Z</cp:lastPrinted>
  <dcterms:created xsi:type="dcterms:W3CDTF">2019-12-12T07:52:00Z</dcterms:created>
  <dcterms:modified xsi:type="dcterms:W3CDTF">2019-12-13T08:33:00Z</dcterms:modified>
</cp:coreProperties>
</file>