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E37" w:rsidRPr="00D67291" w:rsidRDefault="00507E37" w:rsidP="00507E37">
      <w:pPr>
        <w:spacing w:after="0" w:line="300" w:lineRule="atLeast"/>
        <w:rPr>
          <w:lang w:val="de-DE"/>
        </w:rPr>
      </w:pPr>
      <w:r>
        <w:rPr>
          <w:lang w:val="de-DE"/>
        </w:rPr>
        <w:t>Schließung des Kohlenstoffkreislaufs mit wiederverwerteten Rohstoffen</w:t>
      </w:r>
    </w:p>
    <w:p w:rsidR="00507E37" w:rsidRPr="00D67291" w:rsidRDefault="00507E37" w:rsidP="00507E37">
      <w:pPr>
        <w:spacing w:after="0" w:line="300" w:lineRule="atLeast"/>
        <w:rPr>
          <w:lang w:val="de-DE"/>
        </w:rPr>
      </w:pPr>
    </w:p>
    <w:p w:rsidR="00507E37" w:rsidRPr="00D67291" w:rsidRDefault="00507E37" w:rsidP="00507E37">
      <w:pPr>
        <w:spacing w:after="0" w:line="300" w:lineRule="atLeast"/>
        <w:rPr>
          <w:b/>
          <w:sz w:val="30"/>
          <w:szCs w:val="30"/>
          <w:lang w:val="de-DE"/>
        </w:rPr>
      </w:pPr>
      <w:r>
        <w:rPr>
          <w:b/>
          <w:sz w:val="30"/>
          <w:szCs w:val="30"/>
          <w:lang w:val="de-DE"/>
        </w:rPr>
        <w:t>Neue Elektronikbauteile aus gebrauchtem Polycarbonat</w:t>
      </w:r>
    </w:p>
    <w:p w:rsidR="00507E37" w:rsidRPr="00D67291" w:rsidRDefault="00507E37" w:rsidP="00507E37">
      <w:pPr>
        <w:spacing w:after="0" w:line="300" w:lineRule="atLeast"/>
        <w:rPr>
          <w:lang w:val="de-DE"/>
        </w:rPr>
      </w:pPr>
    </w:p>
    <w:p w:rsidR="00FF609E" w:rsidRPr="00D67291" w:rsidRDefault="00507E37" w:rsidP="00507E37">
      <w:pPr>
        <w:spacing w:after="0" w:line="300" w:lineRule="atLeast"/>
        <w:rPr>
          <w:b/>
          <w:lang w:val="de-DE"/>
        </w:rPr>
      </w:pPr>
      <w:r>
        <w:rPr>
          <w:b/>
          <w:lang w:val="de-DE"/>
        </w:rPr>
        <w:t>Covestro und Partner entwickeln Konzept zum Post-Consumer-Recycling</w:t>
      </w:r>
    </w:p>
    <w:p w:rsidR="00F1794C" w:rsidRDefault="00F1794C" w:rsidP="004E6229">
      <w:pPr>
        <w:spacing w:after="0" w:line="300" w:lineRule="atLeast"/>
        <w:rPr>
          <w:lang w:val="de-DE"/>
        </w:rPr>
      </w:pPr>
    </w:p>
    <w:p w:rsidR="00507E37" w:rsidRDefault="00507E37" w:rsidP="00507E37">
      <w:pPr>
        <w:spacing w:after="0" w:line="300" w:lineRule="atLeast"/>
        <w:rPr>
          <w:lang w:val="de-DE"/>
        </w:rPr>
      </w:pPr>
      <w:r>
        <w:rPr>
          <w:lang w:val="de-DE"/>
        </w:rPr>
        <w:t xml:space="preserve">Die Kreislaufwirtschaft bietet große Chancen, Nachhaltigkeitsziele zu erreichen und die Ressourceneffizienz in der Kunststoffindustrie zu verbessern. Sie birgt langfristig aber auch ein großes wirtschaftliches Potenzial. </w:t>
      </w:r>
      <w:hyperlink r:id="rId9" w:history="1">
        <w:r w:rsidRPr="0013517F">
          <w:rPr>
            <w:rStyle w:val="Hyperlink"/>
            <w:lang w:val="de-DE"/>
          </w:rPr>
          <w:t>Covestro</w:t>
        </w:r>
      </w:hyperlink>
      <w:r>
        <w:rPr>
          <w:lang w:val="de-DE"/>
        </w:rPr>
        <w:t xml:space="preserve"> möchte zu einem Pionier auf dem Weg in eine Zukunft mit alternativen Rohstoffen werden und baut zu diesem Zweck Stoffkreisläufe über die ganze Wertschöpfungskette auf – von den Lieferanten über die eigene Produktion und Logistik bis zur Nutzung seiner Produkte und deren Wiederverwendung. </w:t>
      </w:r>
    </w:p>
    <w:p w:rsidR="00507E37" w:rsidRDefault="00507E37" w:rsidP="00507E37">
      <w:pPr>
        <w:spacing w:after="0" w:line="300" w:lineRule="atLeast"/>
        <w:rPr>
          <w:lang w:val="de-DE"/>
        </w:rPr>
      </w:pPr>
    </w:p>
    <w:p w:rsidR="00507E37" w:rsidRDefault="00507E37" w:rsidP="00507E37">
      <w:pPr>
        <w:spacing w:after="0" w:line="300" w:lineRule="atLeast"/>
        <w:rPr>
          <w:lang w:val="de-DE"/>
        </w:rPr>
      </w:pPr>
      <w:r>
        <w:rPr>
          <w:lang w:val="de-DE"/>
        </w:rPr>
        <w:t xml:space="preserve">Ein Kernelement beim Aufbau einer Kreislaufwirtschaft ist die Schließung des Kohlenstoffkreislaufs mit recycelten Rohstoffen. Auf der Kunststoffmesse </w:t>
      </w:r>
      <w:hyperlink r:id="rId10" w:history="1">
        <w:r w:rsidRPr="007E59D6">
          <w:rPr>
            <w:rStyle w:val="Hyperlink"/>
            <w:lang w:val="de-DE"/>
          </w:rPr>
          <w:t>K 2019</w:t>
        </w:r>
      </w:hyperlink>
      <w:r>
        <w:rPr>
          <w:lang w:val="de-DE"/>
        </w:rPr>
        <w:t xml:space="preserve"> präsentiert das Unternehmen am Stand A 75 in Halle 6 ein neues Konzept zum Post-Consumer-Recycling (PCR) von Polycarbonatabfällen und deren Nutzung in der Elektronikindustrie. </w:t>
      </w:r>
    </w:p>
    <w:p w:rsidR="00507E37" w:rsidRDefault="00507E37" w:rsidP="00507E37">
      <w:pPr>
        <w:spacing w:after="0" w:line="300" w:lineRule="atLeast"/>
        <w:rPr>
          <w:lang w:val="de-DE"/>
        </w:rPr>
      </w:pPr>
    </w:p>
    <w:p w:rsidR="00507E37" w:rsidRPr="00A84584" w:rsidRDefault="00507E37" w:rsidP="00507E37">
      <w:pPr>
        <w:spacing w:after="0" w:line="300" w:lineRule="atLeast"/>
        <w:rPr>
          <w:b/>
          <w:lang w:val="de-DE"/>
        </w:rPr>
      </w:pPr>
      <w:r w:rsidRPr="00A84584">
        <w:rPr>
          <w:b/>
          <w:lang w:val="de-DE"/>
        </w:rPr>
        <w:t>Wiederverwendung im Fokus</w:t>
      </w:r>
    </w:p>
    <w:p w:rsidR="00507E37" w:rsidRDefault="00507E37" w:rsidP="00507E37">
      <w:pPr>
        <w:spacing w:after="0" w:line="300" w:lineRule="atLeast"/>
        <w:rPr>
          <w:lang w:val="de-DE"/>
        </w:rPr>
      </w:pPr>
      <w:r>
        <w:rPr>
          <w:lang w:val="de-DE"/>
        </w:rPr>
        <w:t>„Polycarbonat wird in vielen hochwertigen Anwendungen genutzt und ist überdies sehr haltbar“, sagt Kayla Wu, Marketingmanagerin für Elektronikanwendungen von Polycarbonaten in der Region Asien-Pazifik. „Der Kunststoff ist viel zu wertvoll, um bereits nach einmaliger Nutzung entsorgt zu werden.“</w:t>
      </w:r>
    </w:p>
    <w:p w:rsidR="00507E37" w:rsidRDefault="00507E37" w:rsidP="00507E37">
      <w:pPr>
        <w:spacing w:after="0" w:line="300" w:lineRule="atLeast"/>
        <w:rPr>
          <w:lang w:val="de-DE"/>
        </w:rPr>
      </w:pPr>
    </w:p>
    <w:p w:rsidR="00507E37" w:rsidRDefault="00507E37" w:rsidP="00507E37">
      <w:pPr>
        <w:spacing w:after="0" w:line="300" w:lineRule="atLeast"/>
        <w:rPr>
          <w:lang w:val="de-DE"/>
        </w:rPr>
      </w:pPr>
      <w:r>
        <w:rPr>
          <w:lang w:val="de-DE"/>
        </w:rPr>
        <w:t>Markttreiber für ein werkstoffliches Recycling sind die UN-Ziele für nachhaltige Entwicklung (UN-SDGs), vor allem die Ziele Nummer 11 für nachhaltige Städte und Siedlungen sowie Nummer 12 für Nachhaltigkeit bei Konsum und Produktion. Aber auch branchenspezifische Standards der Elektronikindustrie, zum Beispiel Eco-Label wie der Blaue Engel und das Elektronik-Umweltsiegel EPEAT, CSR-Initiativen von Unternehmen und nicht zuletzt ein wachsendes Verbraucherinteresse an nachhaltigeren Produkten treiben die Entwicklung von Recyclinglösungen voran.</w:t>
      </w:r>
    </w:p>
    <w:p w:rsidR="00507E37" w:rsidRDefault="00507E37" w:rsidP="00507E37">
      <w:pPr>
        <w:spacing w:after="0" w:line="300" w:lineRule="atLeast"/>
        <w:rPr>
          <w:lang w:val="de-DE"/>
        </w:rPr>
      </w:pPr>
    </w:p>
    <w:p w:rsidR="00507E37" w:rsidRPr="00E3321B" w:rsidRDefault="00507E37" w:rsidP="00507E37">
      <w:pPr>
        <w:spacing w:after="0" w:line="300" w:lineRule="atLeast"/>
        <w:rPr>
          <w:b/>
          <w:lang w:val="de-DE"/>
        </w:rPr>
      </w:pPr>
      <w:r>
        <w:rPr>
          <w:b/>
          <w:lang w:val="de-DE"/>
        </w:rPr>
        <w:t>Geschlossener Materialkreislauf</w:t>
      </w:r>
    </w:p>
    <w:p w:rsidR="00507E37" w:rsidRDefault="00507E37" w:rsidP="00507E37">
      <w:pPr>
        <w:spacing w:after="0" w:line="300" w:lineRule="atLeast"/>
        <w:rPr>
          <w:lang w:val="de-DE"/>
        </w:rPr>
      </w:pPr>
      <w:r>
        <w:rPr>
          <w:lang w:val="de-DE"/>
        </w:rPr>
        <w:t xml:space="preserve">Der auf der K 2019 vorgestellte geschlossene Stoffkreislauf beginnt mit der Herstellung von neuem, transparentem Polycarbonat bei Covestro und dessen Auslieferung an einen Hersteller von 5-Gallonen-Wasserflaschen. Dieser Kunde liefert die Flaschen an einen Wassererzeuger, der schließlich Verbraucher mit den gefüllten Flaschen versorgt. Diese können bis zu rund 50-mal wiederverwendet werden. Über die gleiche Wertschöpfungskette gelangen die Behälter am Ende ihrer Nutzungsdauer wieder über den Wasserproduzenten zum Flaschenhersteller zurück. Dann werden die Flaschen zerkleinert, gewaschen und gereinigt. </w:t>
      </w:r>
    </w:p>
    <w:p w:rsidR="00507E37" w:rsidRDefault="00507E37" w:rsidP="00507E37">
      <w:pPr>
        <w:spacing w:after="0" w:line="300" w:lineRule="atLeast"/>
        <w:rPr>
          <w:lang w:val="de-DE"/>
        </w:rPr>
      </w:pPr>
    </w:p>
    <w:p w:rsidR="00507E37" w:rsidRDefault="00507E37" w:rsidP="00507E37">
      <w:pPr>
        <w:spacing w:after="0" w:line="300" w:lineRule="atLeast"/>
        <w:rPr>
          <w:lang w:val="de-DE"/>
        </w:rPr>
      </w:pPr>
      <w:r>
        <w:rPr>
          <w:lang w:val="de-DE"/>
        </w:rPr>
        <w:t xml:space="preserve">Nach Prüfung der Qualität des Post-Consumer-Rezyklats wird neues Polycarbonat-Granulat erzeugt. Das recycelte Granulat wird von Covestro zusammen mit neuem Produkt zu einem Polycarbonat-Blend veredelt. OEMs fertigen daraus Laptops, Kopierer, Drucker, Ladestationen für Smartphones und andere elektronische Geräte, die an Verbraucher vertrieben werden. </w:t>
      </w:r>
    </w:p>
    <w:p w:rsidR="00507E37" w:rsidRDefault="00507E37" w:rsidP="00507E37">
      <w:pPr>
        <w:spacing w:after="0" w:line="300" w:lineRule="atLeast"/>
        <w:rPr>
          <w:lang w:val="de-DE"/>
        </w:rPr>
      </w:pPr>
    </w:p>
    <w:p w:rsidR="00507E37" w:rsidRPr="00637E87" w:rsidRDefault="00507E37" w:rsidP="00507E37">
      <w:pPr>
        <w:spacing w:after="0" w:line="300" w:lineRule="atLeast"/>
        <w:rPr>
          <w:b/>
          <w:lang w:val="de-DE"/>
        </w:rPr>
      </w:pPr>
      <w:r>
        <w:rPr>
          <w:b/>
          <w:lang w:val="de-DE"/>
        </w:rPr>
        <w:t>Wert schaffen für alle Partner</w:t>
      </w:r>
    </w:p>
    <w:p w:rsidR="00507E37" w:rsidRDefault="00507E37" w:rsidP="00507E37">
      <w:pPr>
        <w:spacing w:after="0" w:line="300" w:lineRule="atLeast"/>
        <w:rPr>
          <w:lang w:val="de-DE"/>
        </w:rPr>
      </w:pPr>
      <w:r>
        <w:rPr>
          <w:lang w:val="de-DE"/>
        </w:rPr>
        <w:t>Das Konzept bietet deutliche Vorteile gegenüber bisherigen Recyclingansätzen für thermoplastische Kunststoffe. Dort wurde die Sammlung und stoffliche Sortierung von Post-Consumer-Produkten schon oft zur Herausforderung. Auch Qualitätsschwankungen standen oft einer effektiven und wirtschaftlichen Wiederverwertung entgegen. Vom neuen Konzept und dem dahinter stehenden Geschäftsmodell können nun alle Partner profitieren.</w:t>
      </w:r>
    </w:p>
    <w:p w:rsidR="00507E37" w:rsidRDefault="00507E37" w:rsidP="00507E37">
      <w:pPr>
        <w:spacing w:after="0" w:line="300" w:lineRule="atLeast"/>
        <w:rPr>
          <w:lang w:val="de-DE"/>
        </w:rPr>
      </w:pPr>
    </w:p>
    <w:p w:rsidR="00507E37" w:rsidRDefault="00507E37" w:rsidP="00507E37">
      <w:pPr>
        <w:spacing w:after="0" w:line="300" w:lineRule="atLeast"/>
        <w:rPr>
          <w:lang w:val="de-DE"/>
        </w:rPr>
      </w:pPr>
      <w:r>
        <w:rPr>
          <w:lang w:val="de-DE"/>
        </w:rPr>
        <w:t xml:space="preserve">Nicht nur die Elektro- und Elektronikindustrie ist sehr an recycelten Rohstoffen interessiert; auch die automobile Wertschöpfungskette und hier zum Beispiel Batteriehersteller interessieren sich verstärkt für nachhaltigere Werkstoffe. </w:t>
      </w:r>
    </w:p>
    <w:p w:rsidR="00507E37" w:rsidRDefault="00507E37" w:rsidP="00507E37">
      <w:pPr>
        <w:spacing w:after="0" w:line="300" w:lineRule="atLeast"/>
        <w:rPr>
          <w:lang w:val="de-DE"/>
        </w:rPr>
      </w:pPr>
    </w:p>
    <w:p w:rsidR="00507E37" w:rsidRPr="00E726C8" w:rsidRDefault="00507E37" w:rsidP="00507E37">
      <w:pPr>
        <w:spacing w:after="0" w:line="300" w:lineRule="atLeast"/>
        <w:rPr>
          <w:b/>
          <w:lang w:val="de-DE"/>
        </w:rPr>
      </w:pPr>
      <w:r w:rsidRPr="00E726C8">
        <w:rPr>
          <w:b/>
          <w:lang w:val="de-DE"/>
        </w:rPr>
        <w:t xml:space="preserve">Wiederverwendung von PET-Flaschen </w:t>
      </w:r>
    </w:p>
    <w:p w:rsidR="00C85CD0" w:rsidRDefault="00507E37" w:rsidP="00507E37">
      <w:pPr>
        <w:spacing w:after="0" w:line="300" w:lineRule="atLeast"/>
        <w:rPr>
          <w:lang w:val="de-DE"/>
        </w:rPr>
      </w:pPr>
      <w:r>
        <w:rPr>
          <w:lang w:val="de-DE"/>
        </w:rPr>
        <w:t>In einem weiteren Projekt arbeitet Covestro gemeinsam mit Partnern an der Wiederverwendung von Rezyklat aus Polyethylen-Terephthalat (PET)-Flaschen zusammen mit Polycarbonat. Beide Kunststoffe werden dabei zu einem PC+PET-Blend verarbeitet, aus dem wieder neue, wertige Produkte hergestellt werden können.</w:t>
      </w:r>
    </w:p>
    <w:p w:rsidR="00D67291" w:rsidRDefault="00D67291" w:rsidP="004E6229">
      <w:pPr>
        <w:spacing w:after="0" w:line="300" w:lineRule="atLeast"/>
        <w:rPr>
          <w:lang w:val="de-DE"/>
        </w:rPr>
      </w:pPr>
    </w:p>
    <w:p w:rsidR="00507E37" w:rsidRDefault="00507E37" w:rsidP="004E6229">
      <w:pPr>
        <w:spacing w:after="0" w:line="300" w:lineRule="atLeast"/>
        <w:rPr>
          <w:lang w:val="de-DE"/>
        </w:rPr>
      </w:pPr>
    </w:p>
    <w:p w:rsidR="00507E37" w:rsidRDefault="00507E37">
      <w:pPr>
        <w:spacing w:after="0" w:line="240" w:lineRule="auto"/>
        <w:rPr>
          <w:rFonts w:eastAsia="Times New Roman" w:cs="Arial"/>
          <w:b/>
          <w:bCs/>
          <w:noProof w:val="0"/>
          <w:spacing w:val="0"/>
          <w:kern w:val="0"/>
          <w:szCs w:val="21"/>
          <w:lang w:val="de-DE" w:eastAsia="en-US"/>
        </w:rPr>
      </w:pPr>
      <w:r>
        <w:rPr>
          <w:rFonts w:eastAsia="Times New Roman" w:cs="Arial"/>
          <w:b/>
          <w:bCs/>
          <w:noProof w:val="0"/>
          <w:spacing w:val="0"/>
          <w:kern w:val="0"/>
          <w:szCs w:val="21"/>
          <w:lang w:val="de-DE" w:eastAsia="en-US"/>
        </w:rPr>
        <w:br w:type="page"/>
      </w:r>
    </w:p>
    <w:p w:rsidR="00D67291" w:rsidRDefault="00D67291" w:rsidP="00D67291">
      <w:pPr>
        <w:spacing w:after="0" w:line="300" w:lineRule="exact"/>
        <w:rPr>
          <w:rFonts w:eastAsia="Times New Roman" w:cs="Arial"/>
          <w:b/>
          <w:bCs/>
          <w:noProof w:val="0"/>
          <w:spacing w:val="0"/>
          <w:kern w:val="0"/>
          <w:szCs w:val="21"/>
          <w:lang w:val="de-DE" w:eastAsia="en-US"/>
        </w:rPr>
      </w:pPr>
      <w:r>
        <w:rPr>
          <w:rFonts w:eastAsia="Times New Roman" w:cs="Arial"/>
          <w:b/>
          <w:bCs/>
          <w:noProof w:val="0"/>
          <w:spacing w:val="0"/>
          <w:kern w:val="0"/>
          <w:szCs w:val="21"/>
          <w:lang w:val="de-DE" w:eastAsia="en-US"/>
        </w:rPr>
        <w:t>Über Covestro:</w:t>
      </w:r>
    </w:p>
    <w:p w:rsidR="004D5A5C" w:rsidRPr="00404F80" w:rsidRDefault="004D5A5C" w:rsidP="004D5A5C">
      <w:pPr>
        <w:spacing w:after="0" w:line="300" w:lineRule="atLeast"/>
        <w:rPr>
          <w:lang w:val="de-DE"/>
        </w:rPr>
      </w:pPr>
      <w:r w:rsidRPr="00404F80">
        <w:rPr>
          <w:lang w:val="de-DE"/>
        </w:rPr>
        <w:t>Mit einem Umsatz von 1</w:t>
      </w:r>
      <w:r w:rsidR="00A922CB">
        <w:rPr>
          <w:lang w:val="de-DE"/>
        </w:rPr>
        <w:t>4,6 Milliarden Euro im Jahr 2018</w:t>
      </w:r>
      <w:r w:rsidRPr="00404F80">
        <w:rPr>
          <w:lang w:val="de-DE"/>
        </w:rPr>
        <w:t xml:space="preserve"> gehört Covestro zu den weltweit größten Polymer-Unternehmen. Geschäftsschwerpunkte sind die Herstellung von Hightech-Polymerwerkstoffen und die Entwicklung innovativer Lösungen für Produkte, die in vielen Bereichen des täglichen Lebens Verwendung finden. </w:t>
      </w:r>
      <w:r w:rsidRPr="00A623AC">
        <w:rPr>
          <w:lang w:val="de-DE"/>
        </w:rPr>
        <w:t>Die wichtigsten Abnehmerbranchen sind die Automobilindustrie, die Bauwirtschaft, die Holzverarbeitungs- und Möbelindustrie sowie der Elektro-und Elektroniksektor. Hinzu kommen Bereiche wie Sport und Freizeit, Kosmetik, Gesundheit sowie die Chemieindustrie selbst.</w:t>
      </w:r>
      <w:r>
        <w:rPr>
          <w:lang w:val="de-DE"/>
        </w:rPr>
        <w:t xml:space="preserve"> </w:t>
      </w:r>
      <w:r w:rsidRPr="00404F80">
        <w:rPr>
          <w:lang w:val="de-DE"/>
        </w:rPr>
        <w:t>Covestro produziert an 30 Standorten weltwe</w:t>
      </w:r>
      <w:r w:rsidR="00B06511">
        <w:rPr>
          <w:lang w:val="de-DE"/>
        </w:rPr>
        <w:t>it und beschäftigt per Ende 201</w:t>
      </w:r>
      <w:r w:rsidR="00A922CB">
        <w:rPr>
          <w:lang w:val="de-DE"/>
        </w:rPr>
        <w:t>8</w:t>
      </w:r>
      <w:r w:rsidRPr="00404F80">
        <w:rPr>
          <w:lang w:val="de-DE"/>
        </w:rPr>
        <w:t xml:space="preserve"> rund 1</w:t>
      </w:r>
      <w:r w:rsidR="00B06511">
        <w:rPr>
          <w:lang w:val="de-DE"/>
        </w:rPr>
        <w:t>6</w:t>
      </w:r>
      <w:r w:rsidRPr="00404F80">
        <w:rPr>
          <w:lang w:val="de-DE"/>
        </w:rPr>
        <w:t>.</w:t>
      </w:r>
      <w:r w:rsidR="00A922CB">
        <w:rPr>
          <w:lang w:val="de-DE"/>
        </w:rPr>
        <w:t>8</w:t>
      </w:r>
      <w:r w:rsidRPr="00404F80">
        <w:rPr>
          <w:lang w:val="de-DE"/>
        </w:rPr>
        <w:t>00 Mitarbeiter (umgerechnet auf Vollzeitstellen).</w:t>
      </w:r>
    </w:p>
    <w:p w:rsidR="005810B9" w:rsidRPr="00845AAD" w:rsidRDefault="005810B9" w:rsidP="004E6229">
      <w:pPr>
        <w:spacing w:after="0" w:line="300" w:lineRule="atLeast"/>
        <w:rPr>
          <w:lang w:val="de-DE"/>
        </w:rPr>
      </w:pPr>
    </w:p>
    <w:p w:rsidR="00C85CD0" w:rsidRPr="00845AAD" w:rsidRDefault="00C85CD0" w:rsidP="004E6229">
      <w:pPr>
        <w:spacing w:after="0" w:line="300" w:lineRule="atLeast"/>
        <w:rPr>
          <w:i/>
          <w:lang w:val="de-DE"/>
        </w:rPr>
      </w:pPr>
      <w:r w:rsidRPr="00845AAD">
        <w:rPr>
          <w:i/>
          <w:lang w:val="de-DE"/>
        </w:rPr>
        <w:t>Diese Presse-Information steht auf dem Presseserv</w:t>
      </w:r>
      <w:r w:rsidR="00DE2374">
        <w:rPr>
          <w:i/>
          <w:lang w:val="de-DE"/>
        </w:rPr>
        <w:t>er von Covestro unter www.</w:t>
      </w:r>
      <w:r w:rsidRPr="00845AAD">
        <w:rPr>
          <w:i/>
          <w:lang w:val="de-DE"/>
        </w:rPr>
        <w:t>covestro.</w:t>
      </w:r>
      <w:r w:rsidR="00DE2374">
        <w:rPr>
          <w:i/>
          <w:lang w:val="de-DE"/>
        </w:rPr>
        <w:t>com</w:t>
      </w:r>
      <w:r w:rsidRPr="00845AAD">
        <w:rPr>
          <w:i/>
          <w:lang w:val="de-DE"/>
        </w:rPr>
        <w:t xml:space="preserve"> zum Download bereit. Dort können Sie auch Bildmaterial herunterladen. Bitte beachten Sie die Quellenangabe.</w:t>
      </w:r>
    </w:p>
    <w:p w:rsidR="00670E26" w:rsidRPr="00845AAD" w:rsidRDefault="00670E26" w:rsidP="004E6229">
      <w:pPr>
        <w:spacing w:after="0" w:line="300" w:lineRule="atLeast"/>
        <w:rPr>
          <w:lang w:val="de-DE"/>
        </w:rPr>
      </w:pPr>
      <w:bookmarkStart w:id="0" w:name="_GoBack"/>
      <w:bookmarkEnd w:id="0"/>
    </w:p>
    <w:p w:rsidR="00C85CD0" w:rsidRPr="00507E37" w:rsidRDefault="00C85CD0" w:rsidP="004E6229">
      <w:pPr>
        <w:spacing w:after="0" w:line="300" w:lineRule="atLeast"/>
        <w:rPr>
          <w:lang w:val="de-DE"/>
        </w:rPr>
      </w:pPr>
      <w:r w:rsidRPr="00507E37">
        <w:rPr>
          <w:lang w:val="de-DE"/>
        </w:rPr>
        <w:t xml:space="preserve">Mehr Informationen finden Sie unter </w:t>
      </w:r>
      <w:hyperlink r:id="rId11" w:history="1">
        <w:r w:rsidR="00B0357E" w:rsidRPr="00507E37">
          <w:rPr>
            <w:rStyle w:val="Hyperlink"/>
            <w:b/>
            <w:u w:val="none"/>
            <w:lang w:val="de-DE"/>
          </w:rPr>
          <w:t>www.covestro.com</w:t>
        </w:r>
      </w:hyperlink>
      <w:r w:rsidRPr="00507E37">
        <w:rPr>
          <w:lang w:val="de-DE"/>
        </w:rPr>
        <w:t>.</w:t>
      </w:r>
    </w:p>
    <w:p w:rsidR="00B0357E" w:rsidRPr="00507E37" w:rsidRDefault="00B0357E" w:rsidP="004E6229">
      <w:pPr>
        <w:spacing w:after="0" w:line="300" w:lineRule="atLeast"/>
        <w:rPr>
          <w:lang w:val="de-DE"/>
        </w:rPr>
      </w:pPr>
      <w:r w:rsidRPr="00507E37">
        <w:rPr>
          <w:lang w:val="de-DE"/>
        </w:rPr>
        <w:t xml:space="preserve">Folgen Sie uns auf Twitter: </w:t>
      </w:r>
      <w:hyperlink r:id="rId12" w:history="1">
        <w:r w:rsidRPr="00507E37">
          <w:rPr>
            <w:rStyle w:val="Hyperlink"/>
            <w:b/>
            <w:u w:val="none"/>
            <w:lang w:val="de-DE"/>
          </w:rPr>
          <w:t>https://twitter.com/covestro</w:t>
        </w:r>
      </w:hyperlink>
      <w:r w:rsidRPr="00507E37">
        <w:rPr>
          <w:lang w:val="de-DE"/>
        </w:rPr>
        <w:t xml:space="preserve"> </w:t>
      </w:r>
    </w:p>
    <w:p w:rsidR="00507E37" w:rsidRDefault="00507E37" w:rsidP="00064D63">
      <w:pPr>
        <w:spacing w:after="0" w:line="300" w:lineRule="atLeast"/>
        <w:rPr>
          <w:lang w:val="de-DE"/>
        </w:rPr>
      </w:pPr>
    </w:p>
    <w:p w:rsidR="00507E37" w:rsidRPr="00845AAD" w:rsidRDefault="00507E37" w:rsidP="00507E37">
      <w:pPr>
        <w:spacing w:after="0" w:line="300" w:lineRule="atLeast"/>
        <w:rPr>
          <w:lang w:val="de-DE"/>
        </w:rPr>
      </w:pPr>
      <w:r>
        <w:rPr>
          <w:lang w:val="de-DE"/>
        </w:rPr>
        <w:t>ro</w:t>
      </w:r>
      <w:r>
        <w:rPr>
          <w:lang w:val="de-DE"/>
        </w:rPr>
        <w:tab/>
        <w:t>(2019-165</w:t>
      </w:r>
      <w:r w:rsidRPr="00845AAD">
        <w:rPr>
          <w:lang w:val="de-DE"/>
        </w:rPr>
        <w:t>)</w:t>
      </w:r>
    </w:p>
    <w:p w:rsidR="00064D63" w:rsidRDefault="00064D63" w:rsidP="00064D63">
      <w:pPr>
        <w:spacing w:after="0" w:line="240" w:lineRule="auto"/>
        <w:rPr>
          <w:rFonts w:ascii="Calibri" w:eastAsia="Calibri" w:hAnsi="Calibri" w:cs="Calibri"/>
          <w:noProof w:val="0"/>
          <w:spacing w:val="0"/>
          <w:kern w:val="0"/>
          <w:sz w:val="22"/>
          <w:lang w:val="de-DE" w:eastAsia="en-US"/>
        </w:rPr>
      </w:pPr>
    </w:p>
    <w:p w:rsidR="00C412D1" w:rsidRPr="00C412D1" w:rsidRDefault="00C412D1" w:rsidP="00064D63">
      <w:pPr>
        <w:spacing w:after="0" w:line="240" w:lineRule="auto"/>
        <w:rPr>
          <w:rFonts w:ascii="Calibri" w:eastAsia="Calibri" w:hAnsi="Calibri" w:cs="Calibri"/>
          <w:noProof w:val="0"/>
          <w:spacing w:val="0"/>
          <w:kern w:val="0"/>
          <w:sz w:val="22"/>
          <w:lang w:val="de-DE" w:eastAsia="en-US"/>
        </w:rPr>
      </w:pPr>
    </w:p>
    <w:p w:rsidR="00064D63" w:rsidRPr="00064D63" w:rsidRDefault="00064D63" w:rsidP="00064D63">
      <w:pPr>
        <w:spacing w:after="0" w:line="236" w:lineRule="atLeast"/>
        <w:rPr>
          <w:rFonts w:eastAsia="Calibri" w:cs="Arial"/>
          <w:noProof w:val="0"/>
          <w:spacing w:val="0"/>
          <w:kern w:val="0"/>
          <w:sz w:val="16"/>
          <w:szCs w:val="16"/>
          <w:lang w:val="de-DE" w:eastAsia="en-US"/>
        </w:rPr>
      </w:pPr>
      <w:r w:rsidRPr="00064D63">
        <w:rPr>
          <w:rFonts w:eastAsia="Calibri" w:cs="Arial"/>
          <w:b/>
          <w:noProof w:val="0"/>
          <w:spacing w:val="0"/>
          <w:kern w:val="0"/>
          <w:sz w:val="16"/>
          <w:szCs w:val="16"/>
          <w:lang w:val="de-DE" w:eastAsia="en-US"/>
        </w:rPr>
        <w:lastRenderedPageBreak/>
        <w:t>Zukunftsgerichtete Aussagen</w:t>
      </w:r>
    </w:p>
    <w:p w:rsidR="008E26C3" w:rsidRPr="00670E26" w:rsidRDefault="008E26C3" w:rsidP="008E26C3">
      <w:pPr>
        <w:spacing w:after="0" w:line="236" w:lineRule="atLeast"/>
        <w:rPr>
          <w:sz w:val="16"/>
          <w:szCs w:val="16"/>
          <w:lang w:val="de-DE"/>
        </w:rPr>
      </w:pPr>
      <w:r w:rsidRPr="00670E26">
        <w:rPr>
          <w:sz w:val="16"/>
          <w:szCs w:val="16"/>
          <w:lang w:val="de-DE"/>
        </w:rPr>
        <w:t>Diese Presseinformation kann bestimmte in die Zukunft gerichtete Aussagen enthalten, die auf den gegenwärtigen Annahmen und Prognosen der Unternehmensleitung der Covestro AG beruhen. Verschiedene bekannte wie auch unbekannte Risiken, Ungewissheiten und andere Faktoren können dazu führen, dass die tatsächlichen Ergebnisse, die Finanzlage, die Entwicklung oder die Performance der Gesellschaft wesentlich von den hier gegebenen Einschätzungen abweichen. Diese Faktoren schließen diejenigen ein, die Covestro in veröffentlichten Berichten beschrieben hat. Diese Berichte stehen auf www.covestro.</w:t>
      </w:r>
      <w:r>
        <w:rPr>
          <w:sz w:val="16"/>
          <w:szCs w:val="16"/>
          <w:lang w:val="de-DE"/>
        </w:rPr>
        <w:t>com</w:t>
      </w:r>
      <w:r w:rsidRPr="00670E26">
        <w:rPr>
          <w:sz w:val="16"/>
          <w:szCs w:val="16"/>
          <w:lang w:val="de-DE"/>
        </w:rPr>
        <w:t xml:space="preserve"> zur Verfügung. Die Gesellschaft übernimmt keinerlei Verpflichtung, solche zukunftsgerichteten Aussagen fortzuschreiben und an zukünftige Ereignisse oder Entwicklungen anzupassen.</w:t>
      </w:r>
    </w:p>
    <w:p w:rsidR="00E91DBC" w:rsidRPr="00064D63" w:rsidRDefault="00E91DBC" w:rsidP="00064D63">
      <w:pPr>
        <w:spacing w:after="0" w:line="236" w:lineRule="atLeast"/>
        <w:rPr>
          <w:rFonts w:cs="Arial"/>
          <w:sz w:val="16"/>
          <w:szCs w:val="16"/>
          <w:lang w:val="de-DE"/>
        </w:rPr>
      </w:pPr>
    </w:p>
    <w:sectPr w:rsidR="00E91DBC" w:rsidRPr="00064D63" w:rsidSect="00C172C5">
      <w:headerReference w:type="default" r:id="rId13"/>
      <w:footerReference w:type="default" r:id="rId14"/>
      <w:headerReference w:type="first" r:id="rId15"/>
      <w:footerReference w:type="first" r:id="rId16"/>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CFB" w:rsidRDefault="00A86CFB" w:rsidP="00B01CE8">
      <w:r>
        <w:separator/>
      </w:r>
    </w:p>
  </w:endnote>
  <w:endnote w:type="continuationSeparator" w:id="0">
    <w:p w:rsidR="00A86CFB" w:rsidRDefault="00A86CFB"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B52" w:rsidRPr="003A7B52" w:rsidRDefault="00784BB0" w:rsidP="00B839DC">
    <w:pPr>
      <w:pStyle w:val="Fuzeile1"/>
    </w:pPr>
    <w:r>
      <w:fldChar w:fldCharType="begin"/>
    </w:r>
    <w:r>
      <w:instrText xml:space="preserve"> </w:instrText>
    </w:r>
    <w:r w:rsidRPr="00784BB0">
      <w:instrText>PAGE \# "00"</w:instrText>
    </w:r>
    <w:r>
      <w:instrText xml:space="preserve"> </w:instrText>
    </w:r>
    <w:r>
      <w:fldChar w:fldCharType="separate"/>
    </w:r>
    <w:r w:rsidR="00507E37">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507E37">
      <w:t>03</w:t>
    </w:r>
    <w:r>
      <w:fldChar w:fldCharType="end"/>
    </w:r>
  </w:p>
  <w:p w:rsidR="00D0636E" w:rsidRPr="00D0636E" w:rsidRDefault="00D0636E" w:rsidP="00B839DC">
    <w:pPr>
      <w:pStyle w:val="Fuzeile1"/>
    </w:pPr>
    <w:r w:rsidRPr="00D0636E">
      <w:t>covestro.com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E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507E37">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507E37">
      <w:rPr>
        <w:color w:val="808080"/>
        <w:spacing w:val="-6"/>
        <w:sz w:val="24"/>
        <w:szCs w:val="24"/>
        <w:lang w:val="en-GB" w:eastAsia="en-US"/>
      </w:rPr>
      <w:t>03</w:t>
    </w:r>
    <w:r w:rsidRPr="00B271EE">
      <w:rPr>
        <w:color w:val="808080"/>
        <w:spacing w:val="-6"/>
        <w:sz w:val="24"/>
        <w:szCs w:val="24"/>
        <w:lang w:val="en-GB" w:eastAsia="en-US"/>
      </w:rPr>
      <w:fldChar w:fldCharType="end"/>
    </w:r>
  </w:p>
  <w:p w:rsidR="00D0636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CFB" w:rsidRDefault="00A86CFB" w:rsidP="00B01CE8">
      <w:r>
        <w:separator/>
      </w:r>
    </w:p>
  </w:footnote>
  <w:footnote w:type="continuationSeparator" w:id="0">
    <w:p w:rsidR="00A86CFB" w:rsidRDefault="00A86CFB" w:rsidP="00B01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F" w:rsidRDefault="00572F78">
    <w:pPr>
      <w:pStyle w:val="Kopfzeile"/>
    </w:pPr>
    <w:r>
      <w:rPr>
        <w:lang w:val="de-DE"/>
      </w:rPr>
      <mc:AlternateContent>
        <mc:Choice Requires="wps">
          <w:drawing>
            <wp:anchor distT="0" distB="0" distL="114300" distR="114300" simplePos="0" relativeHeight="251669504" behindDoc="0" locked="0" layoutInCell="1" allowOverlap="1" wp14:anchorId="47DB7374" wp14:editId="48E8F86A">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2.35pt;margin-top:9.9pt;width:146.2pt;height:21pt;z-index:25166950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" filled="f" stroked="f">
              <v:textbox style="mso-fit-shape-to-text:t" inset="0">
                <w:txbxContent>
                  <w:p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v:textbox>
              <w10:wrap anchorx="page"/>
            </v:shape>
          </w:pict>
        </mc:Fallback>
      </mc:AlternateContent>
    </w:r>
    <w:r>
      <w:rPr>
        <w:lang w:val="de-DE"/>
      </w:rPr>
      <w:drawing>
        <wp:anchor distT="0" distB="342265" distL="114300" distR="114300" simplePos="0" relativeHeight="251671552" behindDoc="1" locked="0" layoutInCell="1" allowOverlap="1" wp14:anchorId="2C8EDB18" wp14:editId="7F77E05C">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A16" w:rsidRDefault="00670E26" w:rsidP="00B01CE8">
    <w:pPr>
      <w:pStyle w:val="Kopfzeile"/>
    </w:pPr>
    <w:r>
      <w:rPr>
        <w:lang w:val="de-DE"/>
      </w:rPr>
      <mc:AlternateContent>
        <mc:Choice Requires="wps">
          <w:drawing>
            <wp:anchor distT="0" distB="0" distL="114300" distR="114300" simplePos="0" relativeHeight="251677696" behindDoc="0" locked="1" layoutInCell="1" allowOverlap="1" wp14:anchorId="34E735EA" wp14:editId="250C1BAA">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rsidR="00507E37" w:rsidRPr="00A046D8" w:rsidRDefault="00507E37" w:rsidP="00507E37">
                          <w:pPr>
                            <w:pStyle w:val="MarginalHeadline"/>
                            <w:rPr>
                              <w:lang w:val="de-DE"/>
                            </w:rPr>
                          </w:pPr>
                          <w:r w:rsidRPr="00A046D8">
                            <w:rPr>
                              <w:lang w:val="de-DE"/>
                            </w:rPr>
                            <w:t>Leverkusen,</w:t>
                          </w:r>
                        </w:p>
                        <w:p w:rsidR="00507E37" w:rsidRPr="00A046D8" w:rsidRDefault="00507E37" w:rsidP="00507E37">
                          <w:pPr>
                            <w:pStyle w:val="MarginalHeadline"/>
                            <w:rPr>
                              <w:lang w:val="de-DE"/>
                            </w:rPr>
                          </w:pPr>
                          <w:r w:rsidRPr="00A046D8">
                            <w:rPr>
                              <w:lang w:val="de-DE"/>
                            </w:rPr>
                            <w:t>1</w:t>
                          </w:r>
                          <w:r>
                            <w:rPr>
                              <w:lang w:val="de-DE"/>
                            </w:rPr>
                            <w:t>1</w:t>
                          </w:r>
                          <w:r w:rsidRPr="00A046D8">
                            <w:rPr>
                              <w:lang w:val="de-DE"/>
                            </w:rPr>
                            <w:t>. Oktober 2019</w:t>
                          </w:r>
                        </w:p>
                        <w:p w:rsidR="00507E37" w:rsidRPr="00A046D8" w:rsidRDefault="00507E37" w:rsidP="00507E37">
                          <w:pPr>
                            <w:pStyle w:val="MarginalHeadline"/>
                            <w:rPr>
                              <w:lang w:val="de-DE"/>
                            </w:rPr>
                          </w:pPr>
                        </w:p>
                        <w:p w:rsidR="00507E37" w:rsidRPr="00A046D8" w:rsidRDefault="00507E37" w:rsidP="00507E37">
                          <w:pPr>
                            <w:pStyle w:val="MarginalHeadline"/>
                            <w:rPr>
                              <w:lang w:val="de-DE"/>
                            </w:rPr>
                          </w:pPr>
                        </w:p>
                        <w:p w:rsidR="00507E37" w:rsidRPr="00A046D8" w:rsidRDefault="00507E37" w:rsidP="00507E37">
                          <w:pPr>
                            <w:pStyle w:val="MarginalHeadline"/>
                            <w:rPr>
                              <w:lang w:val="de-DE"/>
                            </w:rPr>
                          </w:pPr>
                          <w:r w:rsidRPr="00A046D8">
                            <w:rPr>
                              <w:lang w:val="de-DE"/>
                            </w:rPr>
                            <w:t>Covestro AG</w:t>
                          </w:r>
                        </w:p>
                        <w:p w:rsidR="00507E37" w:rsidRPr="00A046D8" w:rsidRDefault="00507E37" w:rsidP="00507E37">
                          <w:pPr>
                            <w:pStyle w:val="MarginalGrey"/>
                            <w:rPr>
                              <w:lang w:val="de-DE"/>
                            </w:rPr>
                          </w:pPr>
                          <w:r w:rsidRPr="00A046D8">
                            <w:rPr>
                              <w:lang w:val="de-DE"/>
                            </w:rPr>
                            <w:t>Communications</w:t>
                          </w:r>
                        </w:p>
                        <w:p w:rsidR="00507E37" w:rsidRPr="00E8187F" w:rsidRDefault="00507E37" w:rsidP="00507E37">
                          <w:pPr>
                            <w:pStyle w:val="MarginalGrey"/>
                            <w:rPr>
                              <w:lang w:val="de-DE"/>
                            </w:rPr>
                          </w:pPr>
                          <w:r w:rsidRPr="00E8187F">
                            <w:rPr>
                              <w:lang w:val="de-DE"/>
                            </w:rPr>
                            <w:t>51365 Leverkusen</w:t>
                          </w:r>
                        </w:p>
                        <w:p w:rsidR="00507E37" w:rsidRPr="00E8187F" w:rsidRDefault="00507E37" w:rsidP="00507E37">
                          <w:pPr>
                            <w:pStyle w:val="MarginalGrey"/>
                            <w:rPr>
                              <w:lang w:val="de-DE"/>
                            </w:rPr>
                          </w:pPr>
                        </w:p>
                        <w:p w:rsidR="00507E37" w:rsidRPr="00E8187F" w:rsidRDefault="00507E37" w:rsidP="00507E37">
                          <w:pPr>
                            <w:pStyle w:val="MarginalGrey"/>
                            <w:rPr>
                              <w:lang w:val="de-DE"/>
                            </w:rPr>
                          </w:pPr>
                        </w:p>
                        <w:p w:rsidR="00507E37" w:rsidRPr="000D6590" w:rsidRDefault="00507E37" w:rsidP="00507E37">
                          <w:pPr>
                            <w:pStyle w:val="MarginalSubheadline"/>
                            <w:rPr>
                              <w:lang w:val="de-DE"/>
                            </w:rPr>
                          </w:pPr>
                          <w:r w:rsidRPr="000D6590">
                            <w:rPr>
                              <w:lang w:val="de-DE"/>
                            </w:rPr>
                            <w:t>Ansprechpartner</w:t>
                          </w:r>
                        </w:p>
                        <w:p w:rsidR="00507E37" w:rsidRPr="000D6590" w:rsidRDefault="00507E37" w:rsidP="00507E37">
                          <w:pPr>
                            <w:pStyle w:val="MarginalGrey"/>
                            <w:rPr>
                              <w:lang w:val="de-DE"/>
                            </w:rPr>
                          </w:pPr>
                          <w:r>
                            <w:rPr>
                              <w:lang w:val="de-DE"/>
                            </w:rPr>
                            <w:t>Dr. Frank Rothbarth</w:t>
                          </w:r>
                        </w:p>
                        <w:p w:rsidR="00507E37" w:rsidRPr="000D6590" w:rsidRDefault="00507E37" w:rsidP="00507E37">
                          <w:pPr>
                            <w:pStyle w:val="MarginalSubheadline"/>
                            <w:rPr>
                              <w:lang w:val="de-DE"/>
                            </w:rPr>
                          </w:pPr>
                          <w:r w:rsidRPr="000D6590">
                            <w:rPr>
                              <w:lang w:val="de-DE"/>
                            </w:rPr>
                            <w:t>Telefon</w:t>
                          </w:r>
                        </w:p>
                        <w:p w:rsidR="00507E37" w:rsidRPr="000D6590" w:rsidRDefault="00507E37" w:rsidP="00507E37">
                          <w:pPr>
                            <w:pStyle w:val="MarginalGrey"/>
                            <w:rPr>
                              <w:lang w:val="de-DE"/>
                            </w:rPr>
                          </w:pPr>
                          <w:r>
                            <w:rPr>
                              <w:lang w:val="de-DE"/>
                            </w:rPr>
                            <w:t>+49 214 6009 2536</w:t>
                          </w:r>
                        </w:p>
                        <w:p w:rsidR="00507E37" w:rsidRPr="00E663D9" w:rsidRDefault="00507E37" w:rsidP="00507E37">
                          <w:pPr>
                            <w:pStyle w:val="MarginalSubheadline"/>
                            <w:rPr>
                              <w:lang w:val="de-DE"/>
                            </w:rPr>
                          </w:pPr>
                          <w:r w:rsidRPr="00E663D9">
                            <w:rPr>
                              <w:lang w:val="de-DE"/>
                            </w:rPr>
                            <w:t>E-Mail</w:t>
                          </w:r>
                        </w:p>
                        <w:p w:rsidR="00507E37" w:rsidRPr="00E663D9" w:rsidRDefault="00507E37" w:rsidP="00507E37">
                          <w:pPr>
                            <w:pStyle w:val="MarginalGrey"/>
                            <w:rPr>
                              <w:lang w:val="de-DE"/>
                            </w:rPr>
                          </w:pPr>
                          <w:r>
                            <w:rPr>
                              <w:lang w:val="de-DE"/>
                            </w:rPr>
                            <w:t>frank.rothbarth</w:t>
                          </w:r>
                        </w:p>
                        <w:p w:rsidR="00507E37" w:rsidRPr="00E663D9" w:rsidRDefault="00507E37" w:rsidP="00507E37">
                          <w:pPr>
                            <w:pStyle w:val="MarginalGrey"/>
                            <w:rPr>
                              <w:lang w:val="de-DE"/>
                            </w:rPr>
                          </w:pPr>
                          <w:r w:rsidRPr="00E663D9">
                            <w:rPr>
                              <w:lang w:val="de-DE"/>
                            </w:rPr>
                            <w:t>@covestro.com</w:t>
                          </w:r>
                        </w:p>
                        <w:p w:rsidR="00670E26" w:rsidRPr="00E663D9" w:rsidRDefault="00670E26" w:rsidP="00670E26">
                          <w:pPr>
                            <w:pStyle w:val="MarginalGrey"/>
                            <w:rPr>
                              <w:lang w:val="de-DE"/>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arginal" o:spid="_x0000_s1027" type="#_x0000_t202" style="position:absolute;margin-left:62.35pt;margin-top:289.75pt;width:107.7pt;height:450.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" filled="f" stroked="f">
              <v:textbox inset="0,.4mm,0,0">
                <w:txbxContent>
                  <w:p w:rsidR="00507E37" w:rsidRPr="00A046D8" w:rsidRDefault="00507E37" w:rsidP="00507E37">
                    <w:pPr>
                      <w:pStyle w:val="MarginalHeadline"/>
                      <w:rPr>
                        <w:lang w:val="de-DE"/>
                      </w:rPr>
                    </w:pPr>
                    <w:r w:rsidRPr="00A046D8">
                      <w:rPr>
                        <w:lang w:val="de-DE"/>
                      </w:rPr>
                      <w:t>Leverkusen,</w:t>
                    </w:r>
                  </w:p>
                  <w:p w:rsidR="00507E37" w:rsidRPr="00A046D8" w:rsidRDefault="00507E37" w:rsidP="00507E37">
                    <w:pPr>
                      <w:pStyle w:val="MarginalHeadline"/>
                      <w:rPr>
                        <w:lang w:val="de-DE"/>
                      </w:rPr>
                    </w:pPr>
                    <w:r w:rsidRPr="00A046D8">
                      <w:rPr>
                        <w:lang w:val="de-DE"/>
                      </w:rPr>
                      <w:t>1</w:t>
                    </w:r>
                    <w:r>
                      <w:rPr>
                        <w:lang w:val="de-DE"/>
                      </w:rPr>
                      <w:t>1</w:t>
                    </w:r>
                    <w:r w:rsidRPr="00A046D8">
                      <w:rPr>
                        <w:lang w:val="de-DE"/>
                      </w:rPr>
                      <w:t>. Oktober 2019</w:t>
                    </w:r>
                  </w:p>
                  <w:p w:rsidR="00507E37" w:rsidRPr="00A046D8" w:rsidRDefault="00507E37" w:rsidP="00507E37">
                    <w:pPr>
                      <w:pStyle w:val="MarginalHeadline"/>
                      <w:rPr>
                        <w:lang w:val="de-DE"/>
                      </w:rPr>
                    </w:pPr>
                  </w:p>
                  <w:p w:rsidR="00507E37" w:rsidRPr="00A046D8" w:rsidRDefault="00507E37" w:rsidP="00507E37">
                    <w:pPr>
                      <w:pStyle w:val="MarginalHeadline"/>
                      <w:rPr>
                        <w:lang w:val="de-DE"/>
                      </w:rPr>
                    </w:pPr>
                  </w:p>
                  <w:p w:rsidR="00507E37" w:rsidRPr="00A046D8" w:rsidRDefault="00507E37" w:rsidP="00507E37">
                    <w:pPr>
                      <w:pStyle w:val="MarginalHeadline"/>
                      <w:rPr>
                        <w:lang w:val="de-DE"/>
                      </w:rPr>
                    </w:pPr>
                    <w:r w:rsidRPr="00A046D8">
                      <w:rPr>
                        <w:lang w:val="de-DE"/>
                      </w:rPr>
                      <w:t>Covestro AG</w:t>
                    </w:r>
                  </w:p>
                  <w:p w:rsidR="00507E37" w:rsidRPr="00A046D8" w:rsidRDefault="00507E37" w:rsidP="00507E37">
                    <w:pPr>
                      <w:pStyle w:val="MarginalGrey"/>
                      <w:rPr>
                        <w:lang w:val="de-DE"/>
                      </w:rPr>
                    </w:pPr>
                    <w:r w:rsidRPr="00A046D8">
                      <w:rPr>
                        <w:lang w:val="de-DE"/>
                      </w:rPr>
                      <w:t>Communications</w:t>
                    </w:r>
                  </w:p>
                  <w:p w:rsidR="00507E37" w:rsidRPr="00E8187F" w:rsidRDefault="00507E37" w:rsidP="00507E37">
                    <w:pPr>
                      <w:pStyle w:val="MarginalGrey"/>
                      <w:rPr>
                        <w:lang w:val="de-DE"/>
                      </w:rPr>
                    </w:pPr>
                    <w:r w:rsidRPr="00E8187F">
                      <w:rPr>
                        <w:lang w:val="de-DE"/>
                      </w:rPr>
                      <w:t>51365 Leverkusen</w:t>
                    </w:r>
                  </w:p>
                  <w:p w:rsidR="00507E37" w:rsidRPr="00E8187F" w:rsidRDefault="00507E37" w:rsidP="00507E37">
                    <w:pPr>
                      <w:pStyle w:val="MarginalGrey"/>
                      <w:rPr>
                        <w:lang w:val="de-DE"/>
                      </w:rPr>
                    </w:pPr>
                  </w:p>
                  <w:p w:rsidR="00507E37" w:rsidRPr="00E8187F" w:rsidRDefault="00507E37" w:rsidP="00507E37">
                    <w:pPr>
                      <w:pStyle w:val="MarginalGrey"/>
                      <w:rPr>
                        <w:lang w:val="de-DE"/>
                      </w:rPr>
                    </w:pPr>
                  </w:p>
                  <w:p w:rsidR="00507E37" w:rsidRPr="000D6590" w:rsidRDefault="00507E37" w:rsidP="00507E37">
                    <w:pPr>
                      <w:pStyle w:val="MarginalSubheadline"/>
                      <w:rPr>
                        <w:lang w:val="de-DE"/>
                      </w:rPr>
                    </w:pPr>
                    <w:r w:rsidRPr="000D6590">
                      <w:rPr>
                        <w:lang w:val="de-DE"/>
                      </w:rPr>
                      <w:t>Ansprechpartner</w:t>
                    </w:r>
                  </w:p>
                  <w:p w:rsidR="00507E37" w:rsidRPr="000D6590" w:rsidRDefault="00507E37" w:rsidP="00507E37">
                    <w:pPr>
                      <w:pStyle w:val="MarginalGrey"/>
                      <w:rPr>
                        <w:lang w:val="de-DE"/>
                      </w:rPr>
                    </w:pPr>
                    <w:r>
                      <w:rPr>
                        <w:lang w:val="de-DE"/>
                      </w:rPr>
                      <w:t>Dr. Frank Rothbarth</w:t>
                    </w:r>
                  </w:p>
                  <w:p w:rsidR="00507E37" w:rsidRPr="000D6590" w:rsidRDefault="00507E37" w:rsidP="00507E37">
                    <w:pPr>
                      <w:pStyle w:val="MarginalSubheadline"/>
                      <w:rPr>
                        <w:lang w:val="de-DE"/>
                      </w:rPr>
                    </w:pPr>
                    <w:r w:rsidRPr="000D6590">
                      <w:rPr>
                        <w:lang w:val="de-DE"/>
                      </w:rPr>
                      <w:t>Telefon</w:t>
                    </w:r>
                  </w:p>
                  <w:p w:rsidR="00507E37" w:rsidRPr="000D6590" w:rsidRDefault="00507E37" w:rsidP="00507E37">
                    <w:pPr>
                      <w:pStyle w:val="MarginalGrey"/>
                      <w:rPr>
                        <w:lang w:val="de-DE"/>
                      </w:rPr>
                    </w:pPr>
                    <w:r>
                      <w:rPr>
                        <w:lang w:val="de-DE"/>
                      </w:rPr>
                      <w:t>+49 214 6009 2536</w:t>
                    </w:r>
                  </w:p>
                  <w:p w:rsidR="00507E37" w:rsidRPr="00E663D9" w:rsidRDefault="00507E37" w:rsidP="00507E37">
                    <w:pPr>
                      <w:pStyle w:val="MarginalSubheadline"/>
                      <w:rPr>
                        <w:lang w:val="de-DE"/>
                      </w:rPr>
                    </w:pPr>
                    <w:r w:rsidRPr="00E663D9">
                      <w:rPr>
                        <w:lang w:val="de-DE"/>
                      </w:rPr>
                      <w:t>E-Mail</w:t>
                    </w:r>
                  </w:p>
                  <w:p w:rsidR="00507E37" w:rsidRPr="00E663D9" w:rsidRDefault="00507E37" w:rsidP="00507E37">
                    <w:pPr>
                      <w:pStyle w:val="MarginalGrey"/>
                      <w:rPr>
                        <w:lang w:val="de-DE"/>
                      </w:rPr>
                    </w:pPr>
                    <w:r>
                      <w:rPr>
                        <w:lang w:val="de-DE"/>
                      </w:rPr>
                      <w:t>frank.rothbarth</w:t>
                    </w:r>
                  </w:p>
                  <w:p w:rsidR="00507E37" w:rsidRPr="00E663D9" w:rsidRDefault="00507E37" w:rsidP="00507E37">
                    <w:pPr>
                      <w:pStyle w:val="MarginalGrey"/>
                      <w:rPr>
                        <w:lang w:val="de-DE"/>
                      </w:rPr>
                    </w:pPr>
                    <w:r w:rsidRPr="00E663D9">
                      <w:rPr>
                        <w:lang w:val="de-DE"/>
                      </w:rPr>
                      <w:t>@covestro.com</w:t>
                    </w:r>
                  </w:p>
                  <w:p w:rsidR="00670E26" w:rsidRPr="00E663D9" w:rsidRDefault="00670E26" w:rsidP="00670E26">
                    <w:pPr>
                      <w:pStyle w:val="MarginalGrey"/>
                      <w:rPr>
                        <w:lang w:val="de-DE"/>
                      </w:rPr>
                    </w:pPr>
                  </w:p>
                </w:txbxContent>
              </v:textbox>
              <w10:wrap anchorx="page" anchory="page"/>
              <w10:anchorlock/>
            </v:shape>
          </w:pict>
        </mc:Fallback>
      </mc:AlternateContent>
    </w:r>
    <w:r>
      <w:rPr>
        <w:lang w:val="de-DE"/>
      </w:rPr>
      <mc:AlternateContent>
        <mc:Choice Requires="wps">
          <w:drawing>
            <wp:anchor distT="0" distB="0" distL="114300" distR="114300" simplePos="0" relativeHeight="251675648" behindDoc="0" locked="1" layoutInCell="1" allowOverlap="1" wp14:anchorId="5C8E1170" wp14:editId="513FD6DE">
              <wp:simplePos x="0" y="0"/>
              <wp:positionH relativeFrom="page">
                <wp:posOffset>791845</wp:posOffset>
              </wp:positionH>
              <wp:positionV relativeFrom="page">
                <wp:posOffset>1537335</wp:posOffset>
              </wp:positionV>
              <wp:extent cx="2772000" cy="421200"/>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0" cy="421200"/>
                      </a:xfrm>
                      <a:prstGeom prst="rect">
                        <a:avLst/>
                      </a:prstGeom>
                      <a:noFill/>
                      <a:ln w="6350">
                        <a:noFill/>
                        <a:miter lim="800000"/>
                        <a:headEnd/>
                        <a:tailEnd/>
                      </a:ln>
                    </wps:spPr>
                    <wps:txbx>
                      <w:txbxContent>
                        <w:p w:rsidR="00670E26" w:rsidRPr="00AC47B7" w:rsidRDefault="00670E26" w:rsidP="00670E26">
                          <w:pPr>
                            <w:pStyle w:val="Titel"/>
                            <w:rPr>
                              <w:lang w:val="de-DE"/>
                            </w:rPr>
                          </w:pPr>
                          <w:r w:rsidRPr="00AC47B7">
                            <w:rPr>
                              <w:lang w:val="de-DE"/>
                            </w:rPr>
                            <w:t>Presse-Information</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Adress" o:spid="_x0000_s1028" type="#_x0000_t202" style="position:absolute;margin-left:62.35pt;margin-top:121.05pt;width:218.25pt;height:33.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" filled="f" stroked="f" strokeweight=".5pt">
              <v:textbox inset="0,.4mm,0,0">
                <w:txbxContent>
                  <w:p w:rsidR="00670E26" w:rsidRPr="00AC47B7" w:rsidRDefault="00670E26" w:rsidP="00670E26">
                    <w:pPr>
                      <w:pStyle w:val="Titel"/>
                      <w:rPr>
                        <w:lang w:val="de-DE"/>
                      </w:rPr>
                    </w:pPr>
                    <w:r w:rsidRPr="00AC47B7">
                      <w:rPr>
                        <w:lang w:val="de-DE"/>
                      </w:rPr>
                      <w:t>Presse-Information</w:t>
                    </w:r>
                  </w:p>
                </w:txbxContent>
              </v:textbox>
              <w10:wrap anchorx="page" anchory="page"/>
              <w10:anchorlock/>
            </v:shape>
          </w:pict>
        </mc:Fallback>
      </mc:AlternateContent>
    </w:r>
    <w:r w:rsidR="00572F78">
      <w:rPr>
        <w:lang w:val="de-DE"/>
      </w:rPr>
      <w:drawing>
        <wp:anchor distT="0" distB="1005840" distL="114300" distR="114300" simplePos="0" relativeHeight="251673600" behindDoc="1" locked="0" layoutInCell="1" allowOverlap="1" wp14:anchorId="1922F30B" wp14:editId="6CD2B227">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722"/>
    <w:rsid w:val="00013985"/>
    <w:rsid w:val="000158AA"/>
    <w:rsid w:val="00020437"/>
    <w:rsid w:val="000239B4"/>
    <w:rsid w:val="00050EAD"/>
    <w:rsid w:val="00064D63"/>
    <w:rsid w:val="00074DC5"/>
    <w:rsid w:val="00085F89"/>
    <w:rsid w:val="000A5855"/>
    <w:rsid w:val="000B04F1"/>
    <w:rsid w:val="000D0A49"/>
    <w:rsid w:val="000D6590"/>
    <w:rsid w:val="000E2848"/>
    <w:rsid w:val="000E7757"/>
    <w:rsid w:val="000F0027"/>
    <w:rsid w:val="00103257"/>
    <w:rsid w:val="00106178"/>
    <w:rsid w:val="00117E89"/>
    <w:rsid w:val="00123A90"/>
    <w:rsid w:val="00134043"/>
    <w:rsid w:val="0015231E"/>
    <w:rsid w:val="00153931"/>
    <w:rsid w:val="00163F6F"/>
    <w:rsid w:val="001A696D"/>
    <w:rsid w:val="001D2F4A"/>
    <w:rsid w:val="001E533F"/>
    <w:rsid w:val="001F13D6"/>
    <w:rsid w:val="001F673F"/>
    <w:rsid w:val="00217AC4"/>
    <w:rsid w:val="0022677C"/>
    <w:rsid w:val="00255890"/>
    <w:rsid w:val="00256EE5"/>
    <w:rsid w:val="00272B37"/>
    <w:rsid w:val="002766B7"/>
    <w:rsid w:val="002A2FC6"/>
    <w:rsid w:val="002A72A9"/>
    <w:rsid w:val="002B4B6B"/>
    <w:rsid w:val="002C35B8"/>
    <w:rsid w:val="002E4ED7"/>
    <w:rsid w:val="002F1CCE"/>
    <w:rsid w:val="002F5BFD"/>
    <w:rsid w:val="00303A5F"/>
    <w:rsid w:val="003139A3"/>
    <w:rsid w:val="0031458D"/>
    <w:rsid w:val="0031549A"/>
    <w:rsid w:val="003165FC"/>
    <w:rsid w:val="00364CDD"/>
    <w:rsid w:val="003A34BC"/>
    <w:rsid w:val="003A7B52"/>
    <w:rsid w:val="003C67DA"/>
    <w:rsid w:val="003C7AD1"/>
    <w:rsid w:val="003E36D0"/>
    <w:rsid w:val="00413246"/>
    <w:rsid w:val="00436969"/>
    <w:rsid w:val="00436B61"/>
    <w:rsid w:val="004444E9"/>
    <w:rsid w:val="00475EED"/>
    <w:rsid w:val="00485A85"/>
    <w:rsid w:val="004A7944"/>
    <w:rsid w:val="004D5A5C"/>
    <w:rsid w:val="004E6229"/>
    <w:rsid w:val="00507E37"/>
    <w:rsid w:val="0052202A"/>
    <w:rsid w:val="00534805"/>
    <w:rsid w:val="005421C3"/>
    <w:rsid w:val="00546259"/>
    <w:rsid w:val="00562695"/>
    <w:rsid w:val="00571F9E"/>
    <w:rsid w:val="00572F78"/>
    <w:rsid w:val="005810B9"/>
    <w:rsid w:val="005E7610"/>
    <w:rsid w:val="006517A6"/>
    <w:rsid w:val="00664588"/>
    <w:rsid w:val="00670E26"/>
    <w:rsid w:val="006724F8"/>
    <w:rsid w:val="00713937"/>
    <w:rsid w:val="00715731"/>
    <w:rsid w:val="00722E79"/>
    <w:rsid w:val="00727E70"/>
    <w:rsid w:val="00747C3E"/>
    <w:rsid w:val="00754714"/>
    <w:rsid w:val="00766CFF"/>
    <w:rsid w:val="00784B3D"/>
    <w:rsid w:val="00784BB0"/>
    <w:rsid w:val="007A3FCF"/>
    <w:rsid w:val="007D3CF4"/>
    <w:rsid w:val="007D46FF"/>
    <w:rsid w:val="007D4722"/>
    <w:rsid w:val="007E4394"/>
    <w:rsid w:val="00841A7A"/>
    <w:rsid w:val="00845AAD"/>
    <w:rsid w:val="00847C32"/>
    <w:rsid w:val="00850CD0"/>
    <w:rsid w:val="008517F1"/>
    <w:rsid w:val="00856C48"/>
    <w:rsid w:val="00892FBA"/>
    <w:rsid w:val="008A4F91"/>
    <w:rsid w:val="008E124C"/>
    <w:rsid w:val="008E26C3"/>
    <w:rsid w:val="00903143"/>
    <w:rsid w:val="00915C16"/>
    <w:rsid w:val="00950177"/>
    <w:rsid w:val="009647FA"/>
    <w:rsid w:val="00981306"/>
    <w:rsid w:val="009D60D6"/>
    <w:rsid w:val="00A136BD"/>
    <w:rsid w:val="00A61D91"/>
    <w:rsid w:val="00A623AC"/>
    <w:rsid w:val="00A86CFB"/>
    <w:rsid w:val="00A906FC"/>
    <w:rsid w:val="00A90F3A"/>
    <w:rsid w:val="00A922CB"/>
    <w:rsid w:val="00AA400A"/>
    <w:rsid w:val="00AC47B7"/>
    <w:rsid w:val="00AD1710"/>
    <w:rsid w:val="00AF73DD"/>
    <w:rsid w:val="00B01CE8"/>
    <w:rsid w:val="00B0357E"/>
    <w:rsid w:val="00B06511"/>
    <w:rsid w:val="00B17D29"/>
    <w:rsid w:val="00B271EE"/>
    <w:rsid w:val="00B51CB1"/>
    <w:rsid w:val="00B839DC"/>
    <w:rsid w:val="00BA7F8E"/>
    <w:rsid w:val="00BD6BC4"/>
    <w:rsid w:val="00BE6803"/>
    <w:rsid w:val="00C16562"/>
    <w:rsid w:val="00C172C5"/>
    <w:rsid w:val="00C26A6F"/>
    <w:rsid w:val="00C412D1"/>
    <w:rsid w:val="00C553E7"/>
    <w:rsid w:val="00C80D9C"/>
    <w:rsid w:val="00C85CD0"/>
    <w:rsid w:val="00C9256B"/>
    <w:rsid w:val="00CB5CC6"/>
    <w:rsid w:val="00CC73C3"/>
    <w:rsid w:val="00CD6097"/>
    <w:rsid w:val="00CE1A4B"/>
    <w:rsid w:val="00CE1D96"/>
    <w:rsid w:val="00CF3503"/>
    <w:rsid w:val="00CF7F49"/>
    <w:rsid w:val="00D04345"/>
    <w:rsid w:val="00D0636E"/>
    <w:rsid w:val="00D45BF1"/>
    <w:rsid w:val="00D67291"/>
    <w:rsid w:val="00D71C0A"/>
    <w:rsid w:val="00DA0C05"/>
    <w:rsid w:val="00DA1ABC"/>
    <w:rsid w:val="00DA7800"/>
    <w:rsid w:val="00DB5D07"/>
    <w:rsid w:val="00DB6E27"/>
    <w:rsid w:val="00DE15E6"/>
    <w:rsid w:val="00DE2374"/>
    <w:rsid w:val="00DE6F8F"/>
    <w:rsid w:val="00E0361B"/>
    <w:rsid w:val="00E610A8"/>
    <w:rsid w:val="00E62F1E"/>
    <w:rsid w:val="00E6434E"/>
    <w:rsid w:val="00E663D9"/>
    <w:rsid w:val="00E72908"/>
    <w:rsid w:val="00E83BAB"/>
    <w:rsid w:val="00E91DBC"/>
    <w:rsid w:val="00EA0D60"/>
    <w:rsid w:val="00EA53E3"/>
    <w:rsid w:val="00ED6A1D"/>
    <w:rsid w:val="00EF16C9"/>
    <w:rsid w:val="00F158CE"/>
    <w:rsid w:val="00F1794C"/>
    <w:rsid w:val="00F23389"/>
    <w:rsid w:val="00F45DD6"/>
    <w:rsid w:val="00F53A16"/>
    <w:rsid w:val="00F55F45"/>
    <w:rsid w:val="00F6198B"/>
    <w:rsid w:val="00F669FE"/>
    <w:rsid w:val="00F82E77"/>
    <w:rsid w:val="00FD10B7"/>
    <w:rsid w:val="00FD6F85"/>
    <w:rsid w:val="00FE0556"/>
    <w:rsid w:val="00FF60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B0357E"/>
    <w:rPr>
      <w:color w:val="009FE4"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B0357E"/>
    <w:rPr>
      <w:color w:val="009FE4"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witter.com/covestr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vestro.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k2019.covestro.com" TargetMode="External"/><Relationship Id="rId4" Type="http://schemas.microsoft.com/office/2007/relationships/stylesWithEffects" Target="stylesWithEffects.xml"/><Relationship Id="rId9" Type="http://schemas.openxmlformats.org/officeDocument/2006/relationships/hyperlink" Target="http://www.covestro.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85757-CA01-404C-A89A-F83537A9D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819</Words>
  <Characters>5164</Characters>
  <Application>Microsoft Office Word</Application>
  <DocSecurity>0</DocSecurity>
  <Lines>43</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lastModifiedBy>Maritta Knueppel</cp:lastModifiedBy>
  <cp:revision>15</cp:revision>
  <cp:lastPrinted>2015-08-19T13:51:00Z</cp:lastPrinted>
  <dcterms:created xsi:type="dcterms:W3CDTF">2016-02-17T12:51:00Z</dcterms:created>
  <dcterms:modified xsi:type="dcterms:W3CDTF">2019-10-10T06:13:00Z</dcterms:modified>
</cp:coreProperties>
</file>