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DFC0" w14:textId="393B494B" w:rsidR="005F719F" w:rsidRDefault="001725C5" w:rsidP="008F20FF">
      <w:pPr>
        <w:pStyle w:val="Topics"/>
        <w:numPr>
          <w:ilvl w:val="0"/>
          <w:numId w:val="0"/>
        </w:numPr>
        <w:ind w:left="187" w:hanging="187"/>
      </w:pPr>
      <w:r w:rsidRPr="001725C5">
        <w:t>Deutsch-kanadische Kooperation</w:t>
      </w:r>
    </w:p>
    <w:p w14:paraId="32779BA3" w14:textId="77777777" w:rsidR="001725C5" w:rsidRPr="00480F94" w:rsidRDefault="001725C5" w:rsidP="001725C5">
      <w:pPr>
        <w:pStyle w:val="MarginalSubheadline"/>
        <w:rPr>
          <w:lang w:val="de-DE"/>
        </w:rPr>
      </w:pPr>
    </w:p>
    <w:p w14:paraId="7C60CEAB" w14:textId="77F04B2C" w:rsidR="001725C5" w:rsidRPr="007F0236" w:rsidRDefault="00480F94" w:rsidP="00862BC4">
      <w:pPr>
        <w:spacing w:after="0" w:line="300" w:lineRule="atLeast"/>
        <w:rPr>
          <w:rFonts w:cs="Arial"/>
          <w:b/>
          <w:sz w:val="22"/>
          <w:lang w:val="de-DE"/>
        </w:rPr>
      </w:pPr>
      <w:r w:rsidRPr="00480F94">
        <w:rPr>
          <w:rFonts w:cs="Arial"/>
          <w:b/>
          <w:sz w:val="32"/>
          <w:szCs w:val="32"/>
          <w:lang w:val="de-DE"/>
        </w:rPr>
        <w:t>Covestro und North kooperieren bei der Entwicklung von Datenbrillen</w:t>
      </w:r>
      <w:r w:rsidR="00472BA3">
        <w:rPr>
          <w:rFonts w:cs="Arial"/>
          <w:b/>
          <w:sz w:val="32"/>
          <w:szCs w:val="32"/>
          <w:lang w:val="de-DE"/>
        </w:rPr>
        <w:br/>
      </w:r>
    </w:p>
    <w:p w14:paraId="65FEEDEA" w14:textId="77CBF627" w:rsidR="001725C5" w:rsidRDefault="001725C5" w:rsidP="00862BC4">
      <w:pPr>
        <w:pStyle w:val="Listenabsatz"/>
        <w:numPr>
          <w:ilvl w:val="0"/>
          <w:numId w:val="5"/>
        </w:numPr>
        <w:spacing w:after="0" w:line="300" w:lineRule="atLeast"/>
        <w:rPr>
          <w:rFonts w:cs="Arial"/>
          <w:b/>
          <w:szCs w:val="21"/>
          <w:lang w:val="de-DE"/>
        </w:rPr>
      </w:pPr>
      <w:r w:rsidRPr="001725C5">
        <w:rPr>
          <w:rFonts w:cs="Arial"/>
          <w:b/>
          <w:szCs w:val="21"/>
          <w:lang w:val="de-DE"/>
        </w:rPr>
        <w:t xml:space="preserve">Augmented-Reality-Datenbrille </w:t>
      </w:r>
      <w:r w:rsidR="00472BA3">
        <w:rPr>
          <w:rFonts w:cs="Arial"/>
          <w:b/>
          <w:szCs w:val="21"/>
          <w:lang w:val="de-DE"/>
        </w:rPr>
        <w:t>erlaubt computergestützte Wahrnehmung der Realität</w:t>
      </w:r>
    </w:p>
    <w:p w14:paraId="3ED27C85" w14:textId="61667FAF" w:rsidR="00472BA3" w:rsidRPr="001725C5" w:rsidRDefault="00472BA3" w:rsidP="00862BC4">
      <w:pPr>
        <w:pStyle w:val="Listenabsatz"/>
        <w:numPr>
          <w:ilvl w:val="0"/>
          <w:numId w:val="5"/>
        </w:numPr>
        <w:spacing w:after="0" w:line="300" w:lineRule="atLeast"/>
        <w:rPr>
          <w:rFonts w:cs="Arial"/>
          <w:b/>
          <w:szCs w:val="21"/>
          <w:lang w:val="de-DE"/>
        </w:rPr>
      </w:pPr>
      <w:r>
        <w:rPr>
          <w:rFonts w:cs="Arial"/>
          <w:b/>
          <w:szCs w:val="21"/>
          <w:lang w:val="de-DE"/>
        </w:rPr>
        <w:t>Rohstoffe für Daten</w:t>
      </w:r>
      <w:r w:rsidRPr="00472BA3">
        <w:rPr>
          <w:rFonts w:cs="Arial"/>
          <w:b/>
          <w:szCs w:val="21"/>
          <w:lang w:val="de-DE"/>
        </w:rPr>
        <w:t>brille kommen unter anderem aus Leverkusen</w:t>
      </w:r>
    </w:p>
    <w:p w14:paraId="7FA0B771" w14:textId="77777777" w:rsidR="001725C5" w:rsidRPr="00480F94" w:rsidRDefault="001725C5" w:rsidP="00862BC4">
      <w:pPr>
        <w:pStyle w:val="MarginalSubheadline"/>
        <w:rPr>
          <w:lang w:val="de-DE"/>
        </w:rPr>
      </w:pPr>
    </w:p>
    <w:p w14:paraId="162BAD05" w14:textId="34E62DB9" w:rsidR="00FE3368" w:rsidRDefault="00480F94" w:rsidP="00862BC4">
      <w:pPr>
        <w:spacing w:after="0" w:line="300" w:lineRule="atLeast"/>
        <w:rPr>
          <w:rFonts w:cs="Arial"/>
          <w:b/>
          <w:szCs w:val="21"/>
          <w:lang w:val="de-DE"/>
        </w:rPr>
      </w:pPr>
      <w:r w:rsidRPr="00480F94">
        <w:rPr>
          <w:rFonts w:cs="Arial"/>
          <w:szCs w:val="21"/>
          <w:lang w:val="de-DE"/>
        </w:rPr>
        <w:t>Augmented Reality (A</w:t>
      </w:r>
      <w:r>
        <w:rPr>
          <w:rFonts w:cs="Arial"/>
          <w:szCs w:val="21"/>
          <w:lang w:val="de-DE"/>
        </w:rPr>
        <w:t xml:space="preserve">R) liegt derzeit voll im Trend und </w:t>
      </w:r>
      <w:r w:rsidRPr="00480F94">
        <w:rPr>
          <w:rFonts w:cs="Arial"/>
          <w:szCs w:val="21"/>
          <w:lang w:val="de-DE"/>
        </w:rPr>
        <w:t xml:space="preserve">ist eines der spannendsten Entwicklungsthemen in der Unterhaltungselektronik. </w:t>
      </w:r>
      <w:r>
        <w:rPr>
          <w:rFonts w:cs="Arial"/>
          <w:szCs w:val="21"/>
          <w:lang w:val="de-DE"/>
        </w:rPr>
        <w:t>AR ermöglicht, das Bild der Realität</w:t>
      </w:r>
      <w:r w:rsidRPr="00480F94">
        <w:rPr>
          <w:rFonts w:cs="Arial"/>
          <w:szCs w:val="21"/>
          <w:lang w:val="de-DE"/>
        </w:rPr>
        <w:t xml:space="preserve"> </w:t>
      </w:r>
      <w:r>
        <w:rPr>
          <w:rFonts w:cs="Arial"/>
          <w:szCs w:val="21"/>
          <w:lang w:val="de-DE"/>
        </w:rPr>
        <w:t>mit weiteren computergestützten Informationen zu ergänzen. Also etwa mit Einblendungen von Bildern</w:t>
      </w:r>
      <w:r w:rsidR="00461AF7">
        <w:rPr>
          <w:rFonts w:cs="Arial"/>
          <w:szCs w:val="21"/>
          <w:lang w:val="de-DE"/>
        </w:rPr>
        <w:t xml:space="preserve">, </w:t>
      </w:r>
      <w:r>
        <w:rPr>
          <w:rFonts w:cs="Arial"/>
          <w:szCs w:val="21"/>
          <w:lang w:val="de-DE"/>
        </w:rPr>
        <w:t>Videos</w:t>
      </w:r>
      <w:r w:rsidR="00461AF7">
        <w:rPr>
          <w:rFonts w:cs="Arial"/>
          <w:szCs w:val="21"/>
          <w:lang w:val="de-DE"/>
        </w:rPr>
        <w:t xml:space="preserve"> oder </w:t>
      </w:r>
      <w:r>
        <w:rPr>
          <w:rFonts w:cs="Arial"/>
          <w:szCs w:val="21"/>
          <w:lang w:val="de-DE"/>
        </w:rPr>
        <w:t>Texten</w:t>
      </w:r>
      <w:r w:rsidRPr="00480F94">
        <w:rPr>
          <w:rFonts w:cs="Arial"/>
          <w:szCs w:val="21"/>
          <w:lang w:val="de-DE"/>
        </w:rPr>
        <w:t xml:space="preserve">. Dieser Trend </w:t>
      </w:r>
      <w:r>
        <w:rPr>
          <w:rFonts w:cs="Arial"/>
          <w:szCs w:val="21"/>
          <w:lang w:val="de-DE"/>
        </w:rPr>
        <w:t>wird von Experten bereits als</w:t>
      </w:r>
      <w:r w:rsidRPr="00480F94">
        <w:rPr>
          <w:rFonts w:cs="Arial"/>
          <w:szCs w:val="21"/>
          <w:lang w:val="de-DE"/>
        </w:rPr>
        <w:t xml:space="preserve"> Game Changer </w:t>
      </w:r>
      <w:r>
        <w:rPr>
          <w:rFonts w:cs="Arial"/>
          <w:szCs w:val="21"/>
          <w:lang w:val="de-DE"/>
        </w:rPr>
        <w:t>für unseren Alltag angesehen</w:t>
      </w:r>
      <w:r w:rsidR="00472BA3">
        <w:rPr>
          <w:rFonts w:cs="Arial"/>
          <w:szCs w:val="21"/>
          <w:lang w:val="de-DE"/>
        </w:rPr>
        <w:t xml:space="preserve"> – vergleichbar mit dem </w:t>
      </w:r>
      <w:r w:rsidRPr="00480F94">
        <w:rPr>
          <w:rFonts w:cs="Arial"/>
          <w:szCs w:val="21"/>
          <w:lang w:val="de-DE"/>
        </w:rPr>
        <w:t xml:space="preserve">Smartphone. </w:t>
      </w:r>
      <w:r w:rsidR="00472BA3" w:rsidRPr="00472BA3">
        <w:rPr>
          <w:rFonts w:cs="Arial"/>
          <w:szCs w:val="21"/>
          <w:lang w:val="de-DE"/>
        </w:rPr>
        <w:t>Datenbrillen, auch smarte Brillen genannt, sind der Einstieg in AR-Geräte.</w:t>
      </w:r>
      <w:r w:rsidR="00472BA3">
        <w:rPr>
          <w:rFonts w:cs="Arial"/>
          <w:szCs w:val="21"/>
          <w:lang w:val="de-DE"/>
        </w:rPr>
        <w:t xml:space="preserve"> </w:t>
      </w:r>
      <w:r>
        <w:rPr>
          <w:rFonts w:cs="Arial"/>
          <w:szCs w:val="21"/>
          <w:lang w:val="de-DE"/>
        </w:rPr>
        <w:br/>
      </w:r>
    </w:p>
    <w:p w14:paraId="4521EAE8" w14:textId="24994B18" w:rsidR="001725C5" w:rsidRPr="00472BA3" w:rsidRDefault="00472BA3" w:rsidP="00862BC4">
      <w:pPr>
        <w:spacing w:after="0" w:line="300" w:lineRule="atLeast"/>
        <w:rPr>
          <w:rFonts w:cs="Arial"/>
          <w:b/>
          <w:szCs w:val="21"/>
          <w:lang w:val="de-DE"/>
        </w:rPr>
      </w:pPr>
      <w:r w:rsidRPr="00167B4D">
        <w:rPr>
          <w:rFonts w:cs="Arial"/>
          <w:b/>
          <w:szCs w:val="21"/>
          <w:lang w:val="de-DE"/>
        </w:rPr>
        <w:t>Realität 2.0</w:t>
      </w:r>
    </w:p>
    <w:p w14:paraId="105706FE" w14:textId="77777777" w:rsidR="001725C5" w:rsidRPr="00480F94" w:rsidRDefault="001725C5" w:rsidP="00862BC4">
      <w:pPr>
        <w:pStyle w:val="MarginalSubheadline"/>
        <w:rPr>
          <w:lang w:val="de-DE"/>
        </w:rPr>
      </w:pPr>
    </w:p>
    <w:p w14:paraId="5403C7B7" w14:textId="2225FDB8" w:rsidR="001725C5" w:rsidRDefault="001725C5" w:rsidP="000C694B">
      <w:pPr>
        <w:spacing w:after="0" w:line="300" w:lineRule="atLeast"/>
        <w:rPr>
          <w:rFonts w:cs="Arial"/>
          <w:szCs w:val="21"/>
          <w:lang w:val="de-DE"/>
        </w:rPr>
      </w:pPr>
      <w:r w:rsidRPr="001725C5">
        <w:rPr>
          <w:rFonts w:cs="Arial"/>
          <w:szCs w:val="21"/>
          <w:lang w:val="de-DE"/>
        </w:rPr>
        <w:t>Das kanadische Start-up-</w:t>
      </w:r>
      <w:bookmarkStart w:id="0" w:name="_GoBack"/>
      <w:bookmarkEnd w:id="0"/>
      <w:r w:rsidRPr="001725C5">
        <w:rPr>
          <w:rFonts w:cs="Arial"/>
          <w:szCs w:val="21"/>
          <w:lang w:val="de-DE"/>
        </w:rPr>
        <w:t xml:space="preserve">Unternehmen North ist ein Pionier </w:t>
      </w:r>
      <w:r w:rsidR="00472BA3">
        <w:rPr>
          <w:rFonts w:cs="Arial"/>
          <w:szCs w:val="21"/>
          <w:lang w:val="de-DE"/>
        </w:rPr>
        <w:t>auf diesem Markt</w:t>
      </w:r>
      <w:r w:rsidR="00480F94">
        <w:rPr>
          <w:rFonts w:cs="Arial"/>
          <w:szCs w:val="21"/>
          <w:lang w:val="de-DE"/>
        </w:rPr>
        <w:t xml:space="preserve"> und hat</w:t>
      </w:r>
      <w:r w:rsidR="00472BA3">
        <w:rPr>
          <w:rFonts w:cs="Arial"/>
          <w:szCs w:val="21"/>
          <w:lang w:val="de-DE"/>
        </w:rPr>
        <w:t xml:space="preserve"> </w:t>
      </w:r>
      <w:r w:rsidRPr="001725C5">
        <w:rPr>
          <w:rFonts w:cs="Arial"/>
          <w:szCs w:val="21"/>
          <w:lang w:val="de-DE"/>
        </w:rPr>
        <w:t>die erste kommerzielle Datenbrille namens Focals</w:t>
      </w:r>
      <w:r w:rsidRPr="00862BC4">
        <w:rPr>
          <w:rFonts w:cs="Arial"/>
          <w:szCs w:val="21"/>
          <w:vertAlign w:val="superscript"/>
          <w:lang w:val="de-DE"/>
        </w:rPr>
        <w:t>®</w:t>
      </w:r>
      <w:r w:rsidRPr="001725C5">
        <w:rPr>
          <w:rFonts w:cs="Arial"/>
          <w:szCs w:val="21"/>
          <w:lang w:val="de-DE"/>
        </w:rPr>
        <w:t xml:space="preserve"> entwickelt.</w:t>
      </w:r>
      <w:r w:rsidR="00480F94" w:rsidRPr="00167B4D">
        <w:rPr>
          <w:lang w:val="de-DE"/>
        </w:rPr>
        <w:t xml:space="preserve"> </w:t>
      </w:r>
      <w:r w:rsidR="00480F94" w:rsidRPr="00480F94">
        <w:rPr>
          <w:rFonts w:cs="Arial"/>
          <w:szCs w:val="21"/>
          <w:lang w:val="de-DE"/>
        </w:rPr>
        <w:t>Focals</w:t>
      </w:r>
      <w:r w:rsidR="00480F94" w:rsidRPr="00862BC4">
        <w:rPr>
          <w:rFonts w:cs="Arial"/>
          <w:szCs w:val="21"/>
          <w:vertAlign w:val="superscript"/>
          <w:lang w:val="de-DE"/>
        </w:rPr>
        <w:t>®</w:t>
      </w:r>
      <w:r w:rsidR="00480F94" w:rsidRPr="00480F94">
        <w:rPr>
          <w:rFonts w:cs="Arial"/>
          <w:szCs w:val="21"/>
          <w:lang w:val="de-DE"/>
        </w:rPr>
        <w:t xml:space="preserve"> ist eine speziell gefertigte Datenbrille mit einem transparenten, holografischen Display, das nur der Träger sehen kann. Dieses Display schwebt eine Armlänge vor </w:t>
      </w:r>
      <w:r w:rsidR="00472BA3">
        <w:rPr>
          <w:rFonts w:cs="Arial"/>
          <w:szCs w:val="21"/>
          <w:lang w:val="de-DE"/>
        </w:rPr>
        <w:t>dem Träger und</w:t>
      </w:r>
      <w:r w:rsidR="00480F94" w:rsidRPr="00480F94">
        <w:rPr>
          <w:rFonts w:cs="Arial"/>
          <w:szCs w:val="21"/>
          <w:lang w:val="de-DE"/>
        </w:rPr>
        <w:t xml:space="preserve"> </w:t>
      </w:r>
      <w:r w:rsidR="00472BA3">
        <w:rPr>
          <w:rFonts w:cs="Arial"/>
          <w:szCs w:val="21"/>
          <w:lang w:val="de-DE"/>
        </w:rPr>
        <w:t>vernetzt, verbindet und informiert.</w:t>
      </w:r>
      <w:r w:rsidR="00480F94" w:rsidRPr="00480F94">
        <w:rPr>
          <w:rFonts w:cs="Arial"/>
          <w:szCs w:val="21"/>
          <w:lang w:val="de-DE"/>
        </w:rPr>
        <w:t xml:space="preserve"> Mit Focals</w:t>
      </w:r>
      <w:r w:rsidR="00480F94" w:rsidRPr="00862BC4">
        <w:rPr>
          <w:rFonts w:cs="Arial"/>
          <w:szCs w:val="21"/>
          <w:vertAlign w:val="superscript"/>
          <w:lang w:val="de-DE"/>
        </w:rPr>
        <w:t>®</w:t>
      </w:r>
      <w:r w:rsidR="00480F94" w:rsidRPr="00480F94">
        <w:rPr>
          <w:rFonts w:cs="Arial"/>
          <w:szCs w:val="21"/>
          <w:lang w:val="de-DE"/>
        </w:rPr>
        <w:t xml:space="preserve"> </w:t>
      </w:r>
      <w:r w:rsidR="00472BA3">
        <w:rPr>
          <w:rFonts w:cs="Arial"/>
          <w:szCs w:val="21"/>
          <w:lang w:val="de-DE"/>
        </w:rPr>
        <w:t>können</w:t>
      </w:r>
      <w:r w:rsidR="000C694B">
        <w:rPr>
          <w:rFonts w:cs="Arial"/>
          <w:szCs w:val="21"/>
          <w:lang w:val="de-DE"/>
        </w:rPr>
        <w:t xml:space="preserve"> die Nutzer</w:t>
      </w:r>
      <w:r w:rsidR="00480F94" w:rsidRPr="00480F94">
        <w:rPr>
          <w:rFonts w:cs="Arial"/>
          <w:szCs w:val="21"/>
          <w:lang w:val="de-DE"/>
        </w:rPr>
        <w:t xml:space="preserve"> Texte sehen und darauf reagieren, Wegbeschreibungen erhalten, das Wetter überprüfen, ein Taxi anfordern, mit Amazon</w:t>
      </w:r>
      <w:r w:rsidR="000C694B">
        <w:rPr>
          <w:rFonts w:cs="Arial"/>
          <w:szCs w:val="21"/>
          <w:lang w:val="de-DE"/>
        </w:rPr>
        <w:t>s</w:t>
      </w:r>
      <w:r w:rsidR="00480F94" w:rsidRPr="00480F94">
        <w:rPr>
          <w:rFonts w:cs="Arial"/>
          <w:szCs w:val="21"/>
          <w:lang w:val="de-DE"/>
        </w:rPr>
        <w:t xml:space="preserve"> Alexa sprechen und mehr – </w:t>
      </w:r>
      <w:r w:rsidR="00472BA3">
        <w:rPr>
          <w:rFonts w:cs="Arial"/>
          <w:szCs w:val="21"/>
          <w:lang w:val="de-DE"/>
        </w:rPr>
        <w:t>direkt und nahtlos</w:t>
      </w:r>
      <w:r w:rsidR="00480F94" w:rsidRPr="00480F94">
        <w:rPr>
          <w:rFonts w:cs="Arial"/>
          <w:szCs w:val="21"/>
          <w:lang w:val="de-DE"/>
        </w:rPr>
        <w:t xml:space="preserve">. Die übersichtliche und minimalistische Benutzeroberfläche gibt die Kontrolle über das, was in </w:t>
      </w:r>
      <w:r w:rsidR="00461AF7">
        <w:rPr>
          <w:rFonts w:cs="Arial"/>
          <w:szCs w:val="21"/>
          <w:lang w:val="de-DE"/>
        </w:rPr>
        <w:t>d</w:t>
      </w:r>
      <w:r w:rsidR="00480F94" w:rsidRPr="00480F94">
        <w:rPr>
          <w:rFonts w:cs="Arial"/>
          <w:szCs w:val="21"/>
          <w:lang w:val="de-DE"/>
        </w:rPr>
        <w:t xml:space="preserve">er digitalen Welt geschieht, ohne von dem abzulenken, was vor </w:t>
      </w:r>
      <w:r w:rsidR="000C694B">
        <w:rPr>
          <w:rFonts w:cs="Arial"/>
          <w:szCs w:val="21"/>
          <w:lang w:val="de-DE"/>
        </w:rPr>
        <w:t xml:space="preserve">einem </w:t>
      </w:r>
      <w:r w:rsidR="00480F94" w:rsidRPr="00480F94">
        <w:rPr>
          <w:rFonts w:cs="Arial"/>
          <w:szCs w:val="21"/>
          <w:lang w:val="de-DE"/>
        </w:rPr>
        <w:t xml:space="preserve">liegt. </w:t>
      </w:r>
    </w:p>
    <w:p w14:paraId="3F2C6CCA" w14:textId="77777777" w:rsidR="000C694B" w:rsidRDefault="000C694B" w:rsidP="000C694B">
      <w:pPr>
        <w:spacing w:after="0" w:line="300" w:lineRule="atLeast"/>
        <w:rPr>
          <w:rFonts w:cs="Arial"/>
          <w:szCs w:val="21"/>
          <w:lang w:val="de-DE"/>
        </w:rPr>
      </w:pPr>
    </w:p>
    <w:p w14:paraId="26566796" w14:textId="77777777" w:rsidR="000C694B" w:rsidRDefault="000C694B" w:rsidP="000C694B">
      <w:pPr>
        <w:spacing w:after="0" w:line="300" w:lineRule="atLeast"/>
        <w:rPr>
          <w:rFonts w:cs="Arial"/>
          <w:szCs w:val="21"/>
          <w:lang w:val="de-DE"/>
        </w:rPr>
      </w:pPr>
    </w:p>
    <w:p w14:paraId="5BD0B60A" w14:textId="77777777" w:rsidR="000C694B" w:rsidRPr="00480F94" w:rsidRDefault="000C694B" w:rsidP="000C694B">
      <w:pPr>
        <w:spacing w:after="0" w:line="300" w:lineRule="atLeast"/>
        <w:rPr>
          <w:lang w:val="de-DE"/>
        </w:rPr>
      </w:pPr>
    </w:p>
    <w:p w14:paraId="691E2A80" w14:textId="386CF11E" w:rsidR="001725C5" w:rsidRDefault="001725C5" w:rsidP="00862BC4">
      <w:pPr>
        <w:spacing w:after="0" w:line="300" w:lineRule="atLeast"/>
        <w:rPr>
          <w:rFonts w:cs="Arial"/>
          <w:b/>
          <w:szCs w:val="21"/>
          <w:lang w:val="de-DE"/>
        </w:rPr>
      </w:pPr>
      <w:r w:rsidRPr="001725C5">
        <w:rPr>
          <w:rFonts w:cs="Arial"/>
          <w:b/>
          <w:szCs w:val="21"/>
          <w:lang w:val="de-DE"/>
        </w:rPr>
        <w:lastRenderedPageBreak/>
        <w:t xml:space="preserve">Innovative </w:t>
      </w:r>
      <w:r w:rsidR="00472BA3">
        <w:rPr>
          <w:rFonts w:cs="Arial"/>
          <w:b/>
          <w:szCs w:val="21"/>
          <w:lang w:val="de-DE"/>
        </w:rPr>
        <w:t>Rohstoffe</w:t>
      </w:r>
      <w:r w:rsidR="00472BA3" w:rsidRPr="001725C5">
        <w:rPr>
          <w:rFonts w:cs="Arial"/>
          <w:b/>
          <w:szCs w:val="21"/>
          <w:lang w:val="de-DE"/>
        </w:rPr>
        <w:t xml:space="preserve"> </w:t>
      </w:r>
      <w:r w:rsidRPr="001725C5">
        <w:rPr>
          <w:rFonts w:cs="Arial"/>
          <w:b/>
          <w:szCs w:val="21"/>
          <w:lang w:val="de-DE"/>
        </w:rPr>
        <w:t>aus Leverkusen</w:t>
      </w:r>
      <w:r w:rsidR="00472BA3">
        <w:rPr>
          <w:rFonts w:cs="Arial"/>
          <w:b/>
          <w:szCs w:val="21"/>
          <w:lang w:val="de-DE"/>
        </w:rPr>
        <w:t xml:space="preserve"> machen es möglich</w:t>
      </w:r>
    </w:p>
    <w:p w14:paraId="2B883967" w14:textId="77777777" w:rsidR="001725C5" w:rsidRPr="00480F94" w:rsidRDefault="001725C5" w:rsidP="00862BC4">
      <w:pPr>
        <w:pStyle w:val="MarginalSubheadline"/>
        <w:rPr>
          <w:lang w:val="de-DE"/>
        </w:rPr>
      </w:pPr>
    </w:p>
    <w:p w14:paraId="45515521" w14:textId="1586F750" w:rsidR="001725C5" w:rsidRPr="001725C5" w:rsidRDefault="001725C5" w:rsidP="00862BC4">
      <w:pPr>
        <w:spacing w:after="0" w:line="300" w:lineRule="atLeast"/>
        <w:rPr>
          <w:rFonts w:cs="Arial"/>
          <w:szCs w:val="21"/>
          <w:lang w:val="de-DE"/>
        </w:rPr>
      </w:pPr>
      <w:r w:rsidRPr="001725C5">
        <w:rPr>
          <w:rFonts w:cs="Arial"/>
          <w:szCs w:val="21"/>
          <w:lang w:val="de-DE"/>
        </w:rPr>
        <w:t>Eine der vielen Herausforderungen bei der Entwicklung der Datenbrille ist es, Form und Funktionalität ideal miteinander zu vereinen. Schließlich soll Focals</w:t>
      </w:r>
      <w:r w:rsidRPr="00862BC4">
        <w:rPr>
          <w:rFonts w:cs="Arial"/>
          <w:szCs w:val="21"/>
          <w:vertAlign w:val="superscript"/>
          <w:lang w:val="de-DE"/>
        </w:rPr>
        <w:t>®</w:t>
      </w:r>
      <w:r w:rsidRPr="001725C5">
        <w:rPr>
          <w:rFonts w:cs="Arial"/>
          <w:szCs w:val="21"/>
          <w:lang w:val="de-DE"/>
        </w:rPr>
        <w:t xml:space="preserve"> wie eine gewöhnliche </w:t>
      </w:r>
      <w:r w:rsidR="00461AF7">
        <w:rPr>
          <w:rFonts w:cs="Arial"/>
          <w:szCs w:val="21"/>
          <w:lang w:val="de-DE"/>
        </w:rPr>
        <w:t>B</w:t>
      </w:r>
      <w:r w:rsidRPr="001725C5">
        <w:rPr>
          <w:rFonts w:cs="Arial"/>
          <w:szCs w:val="21"/>
          <w:lang w:val="de-DE"/>
        </w:rPr>
        <w:t>rille aussehen. Damit das gelingt, hat sich North mit Covestro zusammengetan. Der Werkstoff-Spezialist versorgt das kanadische Start-up-Unternehmen mit Bayfol</w:t>
      </w:r>
      <w:r w:rsidRPr="00862BC4">
        <w:rPr>
          <w:rFonts w:cs="Arial"/>
          <w:szCs w:val="21"/>
          <w:vertAlign w:val="superscript"/>
          <w:lang w:val="de-DE"/>
        </w:rPr>
        <w:t>®</w:t>
      </w:r>
      <w:r w:rsidRPr="001725C5">
        <w:rPr>
          <w:rFonts w:cs="Arial"/>
          <w:szCs w:val="21"/>
          <w:lang w:val="de-DE"/>
        </w:rPr>
        <w:t xml:space="preserve"> HX-Spezialfolien. Sie überzeugen durch ihre herausragenden Eigenschaften. Die </w:t>
      </w:r>
      <w:r w:rsidR="00167B4D">
        <w:rPr>
          <w:rFonts w:cs="Arial"/>
          <w:szCs w:val="21"/>
          <w:lang w:val="de-DE"/>
        </w:rPr>
        <w:t>F</w:t>
      </w:r>
      <w:r w:rsidRPr="001725C5">
        <w:rPr>
          <w:rFonts w:cs="Arial"/>
          <w:szCs w:val="21"/>
          <w:lang w:val="de-DE"/>
        </w:rPr>
        <w:t xml:space="preserve">olien sind nicht nur dünn und leicht, sondern auch vielseitig einsetzbar. Zudem bestechen sie durch ihre vollständige Transparenz. </w:t>
      </w:r>
      <w:r w:rsidR="00472BA3" w:rsidRPr="00472BA3">
        <w:rPr>
          <w:rFonts w:cs="Arial"/>
          <w:szCs w:val="21"/>
          <w:lang w:val="de-DE"/>
        </w:rPr>
        <w:t>Doch damit nicht genug: Wie bei Smartphones und Tablets spielt die Akkulaufzeit auch bei der Datenbrille eine zentrale Rolle. Durch die innovativen Spezialfolien von Covestro können die Geräte deutlich mehr Energie einsparen. Damit liefert das Unternehmen die Basis für die Entwicklung hochleistungsfähiger und dennoch designstarker Datenbrillen.</w:t>
      </w:r>
      <w:r w:rsidR="00905961">
        <w:rPr>
          <w:rFonts w:cs="Arial"/>
          <w:szCs w:val="21"/>
          <w:lang w:val="de-DE"/>
        </w:rPr>
        <w:t xml:space="preserve"> </w:t>
      </w:r>
      <w:r w:rsidRPr="001725C5">
        <w:rPr>
          <w:rFonts w:cs="Arial"/>
          <w:szCs w:val="21"/>
          <w:lang w:val="de-DE"/>
        </w:rPr>
        <w:t xml:space="preserve">Hergestellt werden die </w:t>
      </w:r>
      <w:r w:rsidR="00CC6C73">
        <w:rPr>
          <w:rFonts w:cs="Arial"/>
          <w:szCs w:val="21"/>
          <w:lang w:val="de-DE"/>
        </w:rPr>
        <w:t>Folien</w:t>
      </w:r>
      <w:r w:rsidR="00472BA3">
        <w:rPr>
          <w:rFonts w:cs="Arial"/>
          <w:szCs w:val="21"/>
          <w:lang w:val="de-DE"/>
        </w:rPr>
        <w:t xml:space="preserve"> unter anderem</w:t>
      </w:r>
      <w:r w:rsidRPr="001725C5">
        <w:rPr>
          <w:rFonts w:cs="Arial"/>
          <w:szCs w:val="21"/>
          <w:lang w:val="de-DE"/>
        </w:rPr>
        <w:t xml:space="preserve"> </w:t>
      </w:r>
      <w:r w:rsidR="00472BA3">
        <w:rPr>
          <w:rFonts w:cs="Arial"/>
          <w:szCs w:val="21"/>
          <w:lang w:val="de-DE"/>
        </w:rPr>
        <w:t>am Standort</w:t>
      </w:r>
      <w:r w:rsidRPr="001725C5">
        <w:rPr>
          <w:rFonts w:cs="Arial"/>
          <w:szCs w:val="21"/>
          <w:lang w:val="de-DE"/>
        </w:rPr>
        <w:t xml:space="preserve"> Leverkusen. </w:t>
      </w:r>
    </w:p>
    <w:p w14:paraId="6E9617A3" w14:textId="77777777" w:rsidR="001725C5" w:rsidRPr="00480F94" w:rsidRDefault="001725C5" w:rsidP="00862BC4">
      <w:pPr>
        <w:pStyle w:val="MarginalSubheadline"/>
        <w:rPr>
          <w:lang w:val="de-DE"/>
        </w:rPr>
      </w:pPr>
    </w:p>
    <w:p w14:paraId="6779C47F" w14:textId="77ACC18D" w:rsidR="001725C5" w:rsidRPr="001725C5" w:rsidRDefault="001725C5" w:rsidP="00862BC4">
      <w:pPr>
        <w:spacing w:after="0" w:line="300" w:lineRule="atLeast"/>
        <w:rPr>
          <w:rFonts w:cs="Arial"/>
          <w:b/>
          <w:szCs w:val="21"/>
          <w:lang w:val="de-DE"/>
        </w:rPr>
      </w:pPr>
      <w:r w:rsidRPr="001725C5">
        <w:rPr>
          <w:rFonts w:cs="Arial"/>
          <w:b/>
          <w:szCs w:val="21"/>
          <w:lang w:val="de-DE"/>
        </w:rPr>
        <w:t>AR-Produktion im industriellen Maßstab</w:t>
      </w:r>
    </w:p>
    <w:p w14:paraId="398A374F" w14:textId="77777777" w:rsidR="001725C5" w:rsidRPr="00480F94" w:rsidRDefault="001725C5" w:rsidP="00862BC4">
      <w:pPr>
        <w:pStyle w:val="MarginalSubheadline"/>
        <w:rPr>
          <w:lang w:val="de-DE"/>
        </w:rPr>
      </w:pPr>
    </w:p>
    <w:p w14:paraId="457425DC" w14:textId="70E48196" w:rsidR="001725C5" w:rsidRPr="001725C5" w:rsidRDefault="001725C5" w:rsidP="00862BC4">
      <w:pPr>
        <w:spacing w:after="0" w:line="300" w:lineRule="atLeast"/>
        <w:rPr>
          <w:rFonts w:cs="Arial"/>
          <w:szCs w:val="21"/>
          <w:lang w:val="de-DE"/>
        </w:rPr>
      </w:pPr>
      <w:r w:rsidRPr="001725C5">
        <w:rPr>
          <w:rFonts w:cs="Arial"/>
          <w:szCs w:val="21"/>
          <w:lang w:val="de-DE"/>
        </w:rPr>
        <w:t>Covestro will die Entwicklung von AR-Produkten</w:t>
      </w:r>
      <w:r w:rsidR="00CC6C73">
        <w:rPr>
          <w:rFonts w:cs="Arial"/>
          <w:szCs w:val="21"/>
          <w:lang w:val="de-DE"/>
        </w:rPr>
        <w:t xml:space="preserve"> </w:t>
      </w:r>
      <w:r w:rsidR="00472BA3">
        <w:rPr>
          <w:rFonts w:cs="Arial"/>
          <w:szCs w:val="21"/>
          <w:lang w:val="de-DE"/>
        </w:rPr>
        <w:t>auch künftig</w:t>
      </w:r>
      <w:r w:rsidRPr="001725C5">
        <w:rPr>
          <w:rFonts w:cs="Arial"/>
          <w:szCs w:val="21"/>
          <w:lang w:val="de-DE"/>
        </w:rPr>
        <w:t xml:space="preserve"> weiter vorantreiben. Dank seiner langjährigen Erfahrung ist das Unternehmen gut positioniert, um auch </w:t>
      </w:r>
      <w:r w:rsidR="00472BA3">
        <w:rPr>
          <w:rFonts w:cs="Arial"/>
          <w:szCs w:val="21"/>
          <w:lang w:val="de-DE"/>
        </w:rPr>
        <w:t>weiterhin</w:t>
      </w:r>
      <w:r w:rsidR="00472BA3" w:rsidRPr="001725C5">
        <w:rPr>
          <w:rFonts w:cs="Arial"/>
          <w:szCs w:val="21"/>
          <w:lang w:val="de-DE"/>
        </w:rPr>
        <w:t xml:space="preserve"> </w:t>
      </w:r>
      <w:r w:rsidRPr="001725C5">
        <w:rPr>
          <w:rFonts w:cs="Arial"/>
          <w:szCs w:val="21"/>
          <w:lang w:val="de-DE"/>
        </w:rPr>
        <w:t>innovative Lösungen in diesem Bereich anzubieten. Thomas Roelle, Leiter Rohstoffe für Holographic LightGuiding</w:t>
      </w:r>
      <w:r w:rsidR="000C694B">
        <w:rPr>
          <w:rFonts w:cs="Arial"/>
          <w:szCs w:val="21"/>
          <w:lang w:val="de-DE"/>
        </w:rPr>
        <w:t xml:space="preserve"> von Covestro</w:t>
      </w:r>
      <w:r w:rsidRPr="001725C5">
        <w:rPr>
          <w:rFonts w:cs="Arial"/>
          <w:szCs w:val="21"/>
          <w:lang w:val="de-DE"/>
        </w:rPr>
        <w:t xml:space="preserve">, sieht den Werkstoff-Spezialisten auf einem </w:t>
      </w:r>
      <w:r>
        <w:rPr>
          <w:rFonts w:cs="Arial"/>
          <w:szCs w:val="21"/>
          <w:lang w:val="de-DE"/>
        </w:rPr>
        <w:t>ausgezeichneten</w:t>
      </w:r>
      <w:r w:rsidRPr="001725C5">
        <w:rPr>
          <w:rFonts w:cs="Arial"/>
          <w:szCs w:val="21"/>
          <w:lang w:val="de-DE"/>
        </w:rPr>
        <w:t xml:space="preserve"> Weg: </w:t>
      </w:r>
      <w:r w:rsidR="00FE3368">
        <w:rPr>
          <w:rFonts w:cs="Arial"/>
          <w:szCs w:val="21"/>
          <w:lang w:val="de-DE"/>
        </w:rPr>
        <w:t>„</w:t>
      </w:r>
      <w:r w:rsidRPr="001725C5">
        <w:rPr>
          <w:rFonts w:cs="Arial"/>
          <w:szCs w:val="21"/>
          <w:lang w:val="de-DE"/>
        </w:rPr>
        <w:t>Unsere Erfahrung aus dem vergangenen Jahrzehnt ermöglicht Lösungen für spezifische Anforderungen. Die Infrastruktur von Covestro ist darauf ausgerichtet, komplexe optische Anforderungen in praktikable Materiallösungen im industriellen Maßstab umzusetzen.</w:t>
      </w:r>
      <w:r w:rsidR="00FE3368">
        <w:rPr>
          <w:rFonts w:cs="Arial"/>
          <w:szCs w:val="21"/>
          <w:lang w:val="de-DE"/>
        </w:rPr>
        <w:t>“</w:t>
      </w:r>
    </w:p>
    <w:p w14:paraId="13DD4E14" w14:textId="77777777" w:rsidR="001725C5" w:rsidRPr="001725C5" w:rsidRDefault="001725C5" w:rsidP="00862BC4">
      <w:pPr>
        <w:spacing w:after="0" w:line="300" w:lineRule="atLeast"/>
        <w:rPr>
          <w:rFonts w:cs="Arial"/>
          <w:szCs w:val="21"/>
          <w:lang w:val="de-DE"/>
        </w:rPr>
      </w:pPr>
    </w:p>
    <w:p w14:paraId="620FD762" w14:textId="7353B9B5" w:rsidR="00885759" w:rsidRPr="00885759" w:rsidRDefault="00885759" w:rsidP="00862BC4">
      <w:pPr>
        <w:spacing w:after="0" w:line="300" w:lineRule="atLeast"/>
        <w:rPr>
          <w:rFonts w:cs="Arial"/>
          <w:b/>
          <w:szCs w:val="21"/>
          <w:u w:val="single"/>
          <w:lang w:val="de-DE"/>
        </w:rPr>
      </w:pPr>
      <w:r w:rsidRPr="00885759">
        <w:rPr>
          <w:rFonts w:cs="Arial"/>
          <w:b/>
          <w:szCs w:val="21"/>
          <w:u w:val="single"/>
          <w:lang w:val="de-DE"/>
        </w:rPr>
        <w:t>Zitate:</w:t>
      </w:r>
    </w:p>
    <w:p w14:paraId="3EB0D074" w14:textId="6092D160" w:rsidR="00885759" w:rsidRPr="00480F94" w:rsidRDefault="00885759" w:rsidP="00862BC4">
      <w:pPr>
        <w:spacing w:after="0" w:line="300" w:lineRule="atLeast"/>
        <w:rPr>
          <w:rFonts w:cs="Arial"/>
          <w:szCs w:val="21"/>
        </w:rPr>
      </w:pPr>
    </w:p>
    <w:p w14:paraId="52848C5A" w14:textId="41080542" w:rsidR="00885759" w:rsidRPr="00885759" w:rsidRDefault="00FE3368" w:rsidP="00862BC4">
      <w:pPr>
        <w:pStyle w:val="Listenabsatz"/>
        <w:numPr>
          <w:ilvl w:val="0"/>
          <w:numId w:val="6"/>
        </w:numPr>
        <w:spacing w:after="0" w:line="300" w:lineRule="atLeast"/>
        <w:rPr>
          <w:rFonts w:cs="Arial"/>
          <w:b/>
          <w:szCs w:val="21"/>
          <w:lang w:val="de-DE"/>
        </w:rPr>
      </w:pPr>
      <w:r>
        <w:rPr>
          <w:rFonts w:cs="Arial"/>
          <w:szCs w:val="21"/>
          <w:lang w:val="de-DE"/>
        </w:rPr>
        <w:t>„</w:t>
      </w:r>
      <w:r w:rsidR="00885759" w:rsidRPr="00885759">
        <w:rPr>
          <w:rFonts w:cs="Arial"/>
          <w:szCs w:val="21"/>
          <w:lang w:val="de-DE"/>
        </w:rPr>
        <w:t>Unsere Erfahrung aus dem vergangenen Jahrzehnt ermöglicht Lösungen für spezifische Anforderungen. Die Infrastruktur von Covestro ist darauf ausgerichtet, komplexe optische Anforderungen in praktikable Materiallösungen im industriellen Maßstab umzusetzen.</w:t>
      </w:r>
      <w:r>
        <w:rPr>
          <w:rFonts w:cs="Arial"/>
          <w:szCs w:val="21"/>
          <w:lang w:val="de-DE"/>
        </w:rPr>
        <w:t>“</w:t>
      </w:r>
    </w:p>
    <w:p w14:paraId="7188B589" w14:textId="77777777" w:rsidR="00FE3368" w:rsidRDefault="00FE3368" w:rsidP="00862BC4">
      <w:pPr>
        <w:pStyle w:val="Listenabsatz"/>
        <w:spacing w:after="0" w:line="300" w:lineRule="atLeast"/>
        <w:rPr>
          <w:rFonts w:cs="Arial"/>
          <w:i/>
          <w:szCs w:val="21"/>
          <w:lang w:val="de-DE"/>
        </w:rPr>
      </w:pPr>
    </w:p>
    <w:p w14:paraId="0EE534F5" w14:textId="2E9C383B" w:rsidR="00885759" w:rsidRPr="00885759" w:rsidRDefault="00885759" w:rsidP="00862BC4">
      <w:pPr>
        <w:pStyle w:val="Listenabsatz"/>
        <w:spacing w:after="0" w:line="300" w:lineRule="atLeast"/>
        <w:rPr>
          <w:rFonts w:cs="Arial"/>
          <w:b/>
          <w:i/>
          <w:szCs w:val="21"/>
          <w:lang w:val="de-DE"/>
        </w:rPr>
      </w:pPr>
      <w:r w:rsidRPr="00885759">
        <w:rPr>
          <w:rFonts w:cs="Arial"/>
          <w:i/>
          <w:szCs w:val="21"/>
          <w:lang w:val="de-DE"/>
        </w:rPr>
        <w:t>Thomas Roelle, Leiter Rohstoffe für Holographic LightGuiding bei Covestro</w:t>
      </w:r>
    </w:p>
    <w:p w14:paraId="2E580E6F" w14:textId="77777777" w:rsidR="00862BC4" w:rsidRDefault="00862BC4" w:rsidP="00862BC4">
      <w:pPr>
        <w:spacing w:after="0" w:line="300" w:lineRule="atLeast"/>
        <w:rPr>
          <w:rFonts w:cs="Arial"/>
          <w:b/>
          <w:szCs w:val="21"/>
          <w:lang w:val="de-DE"/>
        </w:rPr>
      </w:pPr>
    </w:p>
    <w:p w14:paraId="4314E68E" w14:textId="77777777" w:rsidR="00862BC4" w:rsidRPr="00FE3368" w:rsidRDefault="00862BC4" w:rsidP="00862BC4">
      <w:pPr>
        <w:spacing w:after="0" w:line="300" w:lineRule="atLeast"/>
        <w:rPr>
          <w:lang w:val="de-DE"/>
        </w:rPr>
      </w:pPr>
    </w:p>
    <w:p w14:paraId="390C7B68" w14:textId="77777777" w:rsidR="00905961" w:rsidRDefault="00905961">
      <w:pPr>
        <w:spacing w:after="0" w:line="240" w:lineRule="auto"/>
        <w:rPr>
          <w:b/>
          <w:lang w:val="de-DE"/>
        </w:rPr>
      </w:pPr>
      <w:r>
        <w:rPr>
          <w:b/>
          <w:lang w:val="de-DE"/>
        </w:rPr>
        <w:br w:type="page"/>
      </w:r>
    </w:p>
    <w:p w14:paraId="13DDAA8F" w14:textId="6E8680EA" w:rsidR="00862BC4" w:rsidRDefault="00862BC4" w:rsidP="00862BC4">
      <w:pPr>
        <w:spacing w:after="0" w:line="300" w:lineRule="atLeast"/>
        <w:rPr>
          <w:b/>
          <w:lang w:val="de-DE"/>
        </w:rPr>
      </w:pPr>
      <w:r w:rsidRPr="00317F1C">
        <w:rPr>
          <w:b/>
          <w:lang w:val="de-DE"/>
        </w:rPr>
        <w:lastRenderedPageBreak/>
        <w:t>Foto</w:t>
      </w:r>
    </w:p>
    <w:p w14:paraId="5C4B83BE" w14:textId="77777777" w:rsidR="00862BC4" w:rsidRDefault="00862BC4" w:rsidP="00862BC4">
      <w:pPr>
        <w:spacing w:after="0" w:line="300" w:lineRule="atLeast"/>
        <w:rPr>
          <w:b/>
          <w:lang w:val="de-DE"/>
        </w:rPr>
      </w:pPr>
    </w:p>
    <w:p w14:paraId="39E4E2AD" w14:textId="77777777" w:rsidR="00862BC4" w:rsidRDefault="00862BC4" w:rsidP="00862BC4">
      <w:pPr>
        <w:spacing w:after="0" w:line="300" w:lineRule="atLeast"/>
      </w:pPr>
      <w:r>
        <w:rPr>
          <w:lang w:val="de-DE"/>
        </w:rPr>
        <w:drawing>
          <wp:inline distT="0" distB="0" distL="0" distR="0" wp14:anchorId="372EB2B4" wp14:editId="78C8B730">
            <wp:extent cx="2398333" cy="1229145"/>
            <wp:effectExtent l="0" t="0" r="254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erfoto-Quadratformat.jpg"/>
                    <pic:cNvPicPr/>
                  </pic:nvPicPr>
                  <pic:blipFill>
                    <a:blip r:embed="rId9">
                      <a:extLst>
                        <a:ext uri="{28A0092B-C50C-407E-A947-70E740481C1C}">
                          <a14:useLocalDpi xmlns:a14="http://schemas.microsoft.com/office/drawing/2010/main" val="0"/>
                        </a:ext>
                      </a:extLst>
                    </a:blip>
                    <a:stretch>
                      <a:fillRect/>
                    </a:stretch>
                  </pic:blipFill>
                  <pic:spPr>
                    <a:xfrm>
                      <a:off x="0" y="0"/>
                      <a:ext cx="2398333" cy="1229145"/>
                    </a:xfrm>
                    <a:prstGeom prst="rect">
                      <a:avLst/>
                    </a:prstGeom>
                  </pic:spPr>
                </pic:pic>
              </a:graphicData>
            </a:graphic>
          </wp:inline>
        </w:drawing>
      </w:r>
    </w:p>
    <w:p w14:paraId="1CD8DF91" w14:textId="09581F93" w:rsidR="00862BC4" w:rsidRPr="00862BC4" w:rsidRDefault="00862BC4" w:rsidP="00862BC4">
      <w:pPr>
        <w:spacing w:after="0" w:line="300" w:lineRule="atLeast"/>
        <w:rPr>
          <w:lang w:val="de-DE"/>
        </w:rPr>
      </w:pPr>
      <w:r w:rsidRPr="00862BC4">
        <w:rPr>
          <w:lang w:val="de-DE"/>
        </w:rPr>
        <w:t>Für seine Focals</w:t>
      </w:r>
      <w:r w:rsidRPr="00862BC4">
        <w:rPr>
          <w:vertAlign w:val="superscript"/>
          <w:lang w:val="de-DE"/>
        </w:rPr>
        <w:t>®</w:t>
      </w:r>
      <w:r w:rsidRPr="00862BC4">
        <w:rPr>
          <w:lang w:val="de-DE"/>
        </w:rPr>
        <w:t xml:space="preserve"> Datenbrillen verwendet das kanadische Unternehmen North holografische Bayfol</w:t>
      </w:r>
      <w:r w:rsidRPr="00862BC4">
        <w:rPr>
          <w:vertAlign w:val="superscript"/>
          <w:lang w:val="de-DE"/>
        </w:rPr>
        <w:t>®</w:t>
      </w:r>
      <w:r w:rsidRPr="00862BC4">
        <w:rPr>
          <w:lang w:val="de-DE"/>
        </w:rPr>
        <w:t xml:space="preserve"> HX Folien von Covestro. Sie bieten innovative Lösungen für hochleistungsfähige und dennoch designstarke Datenbrillen.</w:t>
      </w:r>
    </w:p>
    <w:p w14:paraId="66C286CF" w14:textId="77777777" w:rsidR="00862BC4" w:rsidRDefault="00862BC4" w:rsidP="00862BC4">
      <w:pPr>
        <w:spacing w:after="0" w:line="300" w:lineRule="atLeast"/>
        <w:rPr>
          <w:rFonts w:cs="Arial"/>
          <w:b/>
          <w:szCs w:val="21"/>
          <w:lang w:val="de-DE"/>
        </w:rPr>
      </w:pPr>
    </w:p>
    <w:p w14:paraId="4FBA8F36" w14:textId="77777777" w:rsidR="00862BC4" w:rsidRDefault="00862BC4" w:rsidP="00862BC4">
      <w:pPr>
        <w:spacing w:after="0" w:line="300" w:lineRule="atLeast"/>
        <w:rPr>
          <w:rFonts w:cs="Arial"/>
          <w:b/>
          <w:szCs w:val="21"/>
          <w:lang w:val="de-DE"/>
        </w:rPr>
      </w:pPr>
    </w:p>
    <w:p w14:paraId="2C0910FC" w14:textId="124120F9" w:rsidR="001725C5" w:rsidRPr="001725C5" w:rsidRDefault="001725C5" w:rsidP="00862BC4">
      <w:pPr>
        <w:spacing w:after="0" w:line="300" w:lineRule="atLeast"/>
        <w:rPr>
          <w:rFonts w:cs="Arial"/>
          <w:b/>
          <w:szCs w:val="21"/>
          <w:lang w:val="de-DE"/>
        </w:rPr>
      </w:pPr>
      <w:r w:rsidRPr="001725C5">
        <w:rPr>
          <w:rFonts w:cs="Arial"/>
          <w:b/>
          <w:szCs w:val="21"/>
          <w:lang w:val="de-DE"/>
        </w:rPr>
        <w:t>Über North:</w:t>
      </w:r>
    </w:p>
    <w:p w14:paraId="72DD6477" w14:textId="77777777" w:rsidR="001725C5" w:rsidRPr="001725C5" w:rsidRDefault="001725C5" w:rsidP="00862BC4">
      <w:pPr>
        <w:spacing w:after="0" w:line="300" w:lineRule="atLeast"/>
        <w:rPr>
          <w:rFonts w:cs="Arial"/>
          <w:szCs w:val="21"/>
          <w:lang w:val="de-DE"/>
        </w:rPr>
      </w:pPr>
      <w:r w:rsidRPr="001725C5">
        <w:rPr>
          <w:rFonts w:cs="Arial"/>
          <w:szCs w:val="21"/>
          <w:lang w:val="de-DE"/>
        </w:rPr>
        <w:t>North entwickelt Produkte, die die Art und Weise, wie Sie mit unserer Welt umgehen, verändern. North's jüngstes Produkt, Focals</w:t>
      </w:r>
      <w:r w:rsidRPr="00862BC4">
        <w:rPr>
          <w:rFonts w:cs="Arial"/>
          <w:szCs w:val="21"/>
          <w:vertAlign w:val="superscript"/>
          <w:lang w:val="de-DE"/>
        </w:rPr>
        <w:t>®</w:t>
      </w:r>
      <w:r w:rsidRPr="001725C5">
        <w:rPr>
          <w:rFonts w:cs="Arial"/>
          <w:szCs w:val="21"/>
          <w:lang w:val="de-DE"/>
        </w:rPr>
        <w:t>, wurde im Oktober 2018 angekündigt und wird nun in den Flagship Showrooms in Brooklyn und Toronto, in Pop-up-Showrooms in ganz Kanada und über die neue Focals</w:t>
      </w:r>
      <w:r w:rsidRPr="00862BC4">
        <w:rPr>
          <w:rFonts w:cs="Arial"/>
          <w:szCs w:val="21"/>
          <w:vertAlign w:val="superscript"/>
          <w:lang w:val="de-DE"/>
        </w:rPr>
        <w:t>®</w:t>
      </w:r>
      <w:r w:rsidRPr="001725C5">
        <w:rPr>
          <w:rFonts w:cs="Arial"/>
          <w:szCs w:val="21"/>
          <w:lang w:val="de-DE"/>
        </w:rPr>
        <w:t xml:space="preserve"> Showroom App verkauft. North wurde 2012 von Stephen Lake, Matthew Bailey und Aaron Grant, drei Absolventen des Mechatronik-Ingenieurprogramms der University of Waterloo, gegründet und hat sich zu einem weltweit führenden Team von Ingenieuren, Forschern, Designern und Entwicklern entwickelt. North hat bisher über 170 Millionen US-Dollar von Investoren wie dem Amazon Alexa Fund, Intel Capital und anderen gesammelt.</w:t>
      </w:r>
    </w:p>
    <w:p w14:paraId="32643007" w14:textId="77777777" w:rsidR="001725C5" w:rsidRPr="001725C5" w:rsidRDefault="001725C5" w:rsidP="00862BC4">
      <w:pPr>
        <w:spacing w:after="0" w:line="300" w:lineRule="atLeast"/>
        <w:rPr>
          <w:rFonts w:cs="Arial"/>
          <w:szCs w:val="21"/>
          <w:lang w:val="de-DE"/>
        </w:rPr>
      </w:pPr>
    </w:p>
    <w:p w14:paraId="59A4B41D" w14:textId="263D52FF" w:rsidR="00571A38" w:rsidRDefault="001725C5" w:rsidP="00862BC4">
      <w:pPr>
        <w:spacing w:after="0" w:line="300" w:lineRule="atLeast"/>
        <w:rPr>
          <w:rFonts w:cs="Arial"/>
          <w:szCs w:val="21"/>
          <w:lang w:val="de-DE"/>
        </w:rPr>
      </w:pPr>
      <w:r w:rsidRPr="001725C5">
        <w:rPr>
          <w:rFonts w:cs="Arial"/>
          <w:szCs w:val="21"/>
          <w:lang w:val="de-DE"/>
        </w:rPr>
        <w:t xml:space="preserve">Weitere Informationen finden Sie unter </w:t>
      </w:r>
      <w:hyperlink r:id="rId10" w:history="1">
        <w:r w:rsidRPr="00BB54BD">
          <w:rPr>
            <w:rStyle w:val="Hyperlink"/>
            <w:rFonts w:cs="Arial"/>
            <w:szCs w:val="21"/>
            <w:lang w:val="de-DE"/>
          </w:rPr>
          <w:t>www.bynorth.com</w:t>
        </w:r>
      </w:hyperlink>
      <w:r w:rsidRPr="001725C5">
        <w:rPr>
          <w:rFonts w:cs="Arial"/>
          <w:szCs w:val="21"/>
          <w:lang w:val="de-DE"/>
        </w:rPr>
        <w:t>.</w:t>
      </w:r>
    </w:p>
    <w:p w14:paraId="7D7FBE80" w14:textId="77777777" w:rsidR="001725C5" w:rsidRDefault="001725C5" w:rsidP="00862BC4">
      <w:pPr>
        <w:spacing w:after="0" w:line="300" w:lineRule="atLeast"/>
        <w:rPr>
          <w:lang w:val="de-DE"/>
        </w:rPr>
      </w:pPr>
    </w:p>
    <w:p w14:paraId="0CEBDAEF" w14:textId="77777777" w:rsidR="00862BC4" w:rsidRPr="000C694B" w:rsidRDefault="00862BC4" w:rsidP="00862BC4">
      <w:pPr>
        <w:spacing w:after="0" w:line="300" w:lineRule="atLeast"/>
        <w:rPr>
          <w:lang w:val="de-DE"/>
        </w:rPr>
      </w:pPr>
    </w:p>
    <w:p w14:paraId="4F3AB70C" w14:textId="77777777" w:rsidR="00862BC4" w:rsidRDefault="00862BC4" w:rsidP="00862BC4">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A8D385B" w14:textId="77777777" w:rsidR="00862BC4" w:rsidRPr="00404F80" w:rsidRDefault="00862BC4" w:rsidP="00862BC4">
      <w:pPr>
        <w:spacing w:after="0" w:line="300" w:lineRule="atLeast"/>
        <w:rPr>
          <w:lang w:val="de-DE"/>
        </w:rPr>
      </w:pPr>
      <w:r w:rsidRPr="00404F80">
        <w:rPr>
          <w:lang w:val="de-DE"/>
        </w:rPr>
        <w:t>Mit einem Umsatz von 1</w:t>
      </w:r>
      <w:r>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2018</w:t>
      </w:r>
      <w:r w:rsidRPr="00404F80">
        <w:rPr>
          <w:lang w:val="de-DE"/>
        </w:rPr>
        <w:t xml:space="preserve"> rund 1</w:t>
      </w:r>
      <w:r>
        <w:rPr>
          <w:lang w:val="de-DE"/>
        </w:rPr>
        <w:t>6</w:t>
      </w:r>
      <w:r w:rsidRPr="00404F80">
        <w:rPr>
          <w:lang w:val="de-DE"/>
        </w:rPr>
        <w:t>.</w:t>
      </w:r>
      <w:r>
        <w:rPr>
          <w:lang w:val="de-DE"/>
        </w:rPr>
        <w:t>8</w:t>
      </w:r>
      <w:r w:rsidRPr="00404F80">
        <w:rPr>
          <w:lang w:val="de-DE"/>
        </w:rPr>
        <w:t>00 Mitarbeiter (umgerechnet auf Vollzeitstellen).</w:t>
      </w:r>
    </w:p>
    <w:p w14:paraId="36B7AB3D" w14:textId="77777777" w:rsidR="00862BC4" w:rsidRPr="00845AAD" w:rsidRDefault="00862BC4" w:rsidP="00862BC4">
      <w:pPr>
        <w:spacing w:after="0" w:line="300" w:lineRule="atLeast"/>
        <w:rPr>
          <w:lang w:val="de-DE"/>
        </w:rPr>
      </w:pPr>
    </w:p>
    <w:p w14:paraId="38853037" w14:textId="77777777" w:rsidR="00FE3368" w:rsidRPr="00845AAD" w:rsidRDefault="00FE3368" w:rsidP="00FE3368">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14:paraId="3EFD5F4D" w14:textId="77777777" w:rsidR="00670E26" w:rsidRPr="00862BC4" w:rsidRDefault="00670E26" w:rsidP="00862BC4">
      <w:pPr>
        <w:spacing w:after="0" w:line="300" w:lineRule="atLeast"/>
        <w:rPr>
          <w:lang w:val="de-DE"/>
        </w:rPr>
      </w:pPr>
    </w:p>
    <w:p w14:paraId="193DF38D" w14:textId="77777777" w:rsidR="00C85CD0" w:rsidRPr="00862BC4" w:rsidRDefault="00C85CD0" w:rsidP="00862BC4">
      <w:pPr>
        <w:spacing w:after="0" w:line="300" w:lineRule="atLeast"/>
        <w:rPr>
          <w:lang w:val="de-DE"/>
        </w:rPr>
      </w:pPr>
      <w:r w:rsidRPr="00862BC4">
        <w:rPr>
          <w:lang w:val="de-DE"/>
        </w:rPr>
        <w:t xml:space="preserve">Mehr Informationen finden Sie unter </w:t>
      </w:r>
      <w:hyperlink r:id="rId11" w:history="1">
        <w:r w:rsidR="00973AC7" w:rsidRPr="00862BC4">
          <w:rPr>
            <w:rStyle w:val="Hyperlink"/>
            <w:b/>
            <w:color w:val="auto"/>
            <w:u w:val="none"/>
            <w:lang w:val="de-DE"/>
          </w:rPr>
          <w:t>www.covestro.com</w:t>
        </w:r>
      </w:hyperlink>
      <w:r w:rsidRPr="00862BC4">
        <w:rPr>
          <w:lang w:val="de-DE"/>
        </w:rPr>
        <w:t>.</w:t>
      </w:r>
    </w:p>
    <w:p w14:paraId="78B5353F" w14:textId="77777777" w:rsidR="00973AC7" w:rsidRPr="00862BC4" w:rsidRDefault="00973AC7" w:rsidP="00862BC4">
      <w:pPr>
        <w:spacing w:after="0" w:line="300" w:lineRule="atLeast"/>
        <w:rPr>
          <w:lang w:val="de-DE"/>
        </w:rPr>
      </w:pPr>
      <w:r w:rsidRPr="00862BC4">
        <w:rPr>
          <w:lang w:val="de-DE"/>
        </w:rPr>
        <w:t xml:space="preserve">Folgen Sie uns auf Twitter: </w:t>
      </w:r>
      <w:hyperlink r:id="rId12" w:history="1">
        <w:r w:rsidRPr="00862BC4">
          <w:rPr>
            <w:rStyle w:val="Hyperlink"/>
            <w:b/>
            <w:color w:val="auto"/>
            <w:u w:val="none"/>
            <w:lang w:val="de-DE"/>
          </w:rPr>
          <w:t>https://twitter.com/covestro</w:t>
        </w:r>
      </w:hyperlink>
      <w:r w:rsidRPr="00862BC4">
        <w:rPr>
          <w:lang w:val="de-DE"/>
        </w:rPr>
        <w:t xml:space="preserve"> </w:t>
      </w:r>
    </w:p>
    <w:p w14:paraId="5AC8A799" w14:textId="77777777" w:rsidR="00973AC7" w:rsidRPr="00845AAD" w:rsidRDefault="00973AC7" w:rsidP="00862BC4">
      <w:pPr>
        <w:spacing w:after="0" w:line="300" w:lineRule="atLeast"/>
        <w:rPr>
          <w:lang w:val="de-DE"/>
        </w:rPr>
      </w:pPr>
    </w:p>
    <w:p w14:paraId="5ED28035" w14:textId="649772C0" w:rsidR="00670E26" w:rsidRPr="00845AAD" w:rsidRDefault="005E7195" w:rsidP="00862BC4">
      <w:pPr>
        <w:spacing w:after="0" w:line="300" w:lineRule="atLeast"/>
        <w:rPr>
          <w:lang w:val="de-DE"/>
        </w:rPr>
      </w:pPr>
      <w:r>
        <w:rPr>
          <w:lang w:val="de-DE"/>
        </w:rPr>
        <w:t>sd</w:t>
      </w:r>
      <w:r w:rsidR="00845AAD">
        <w:rPr>
          <w:lang w:val="de-DE"/>
        </w:rPr>
        <w:tab/>
        <w:t>(</w:t>
      </w:r>
      <w:r w:rsidR="00862BC4">
        <w:rPr>
          <w:lang w:val="de-DE"/>
        </w:rPr>
        <w:t>2019-194</w:t>
      </w:r>
      <w:r w:rsidR="00C85CD0" w:rsidRPr="00845AAD">
        <w:rPr>
          <w:lang w:val="de-DE"/>
        </w:rPr>
        <w:t>)</w:t>
      </w:r>
    </w:p>
    <w:p w14:paraId="4C8D531C" w14:textId="77777777" w:rsidR="00064D63" w:rsidRDefault="00064D63" w:rsidP="00862BC4">
      <w:pPr>
        <w:spacing w:after="0" w:line="240" w:lineRule="auto"/>
        <w:rPr>
          <w:rFonts w:ascii="Calibri" w:eastAsia="Calibri" w:hAnsi="Calibri" w:cs="Calibri"/>
          <w:noProof w:val="0"/>
          <w:spacing w:val="0"/>
          <w:kern w:val="0"/>
          <w:sz w:val="22"/>
          <w:lang w:val="de-DE" w:eastAsia="en-US"/>
        </w:rPr>
      </w:pPr>
    </w:p>
    <w:p w14:paraId="54384881" w14:textId="77777777" w:rsidR="00862BC4" w:rsidRDefault="00862BC4" w:rsidP="00862BC4">
      <w:pPr>
        <w:spacing w:after="0" w:line="240" w:lineRule="auto"/>
        <w:rPr>
          <w:rFonts w:ascii="Calibri" w:eastAsia="Calibri" w:hAnsi="Calibri" w:cs="Calibri"/>
          <w:noProof w:val="0"/>
          <w:spacing w:val="0"/>
          <w:kern w:val="0"/>
          <w:sz w:val="22"/>
          <w:lang w:val="de-DE" w:eastAsia="en-US"/>
        </w:rPr>
      </w:pPr>
    </w:p>
    <w:p w14:paraId="0E426C6F" w14:textId="77777777" w:rsidR="00862BC4" w:rsidRPr="00064D63" w:rsidRDefault="00862BC4" w:rsidP="00862BC4">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2546A38F" w14:textId="77777777" w:rsidR="00862BC4" w:rsidRPr="00670E26" w:rsidRDefault="00862BC4" w:rsidP="00862BC4">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21FD787F" w14:textId="77777777" w:rsidR="00862BC4" w:rsidRPr="00064D63" w:rsidRDefault="00862BC4" w:rsidP="00862BC4">
      <w:pPr>
        <w:spacing w:after="0" w:line="236" w:lineRule="atLeast"/>
        <w:rPr>
          <w:rFonts w:cs="Arial"/>
          <w:sz w:val="16"/>
          <w:szCs w:val="16"/>
          <w:lang w:val="de-DE"/>
        </w:rPr>
      </w:pPr>
    </w:p>
    <w:sectPr w:rsidR="00862BC4" w:rsidRPr="00064D63" w:rsidSect="00C172C5">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84824" w15:done="0"/>
  <w15:commentEx w15:paraId="367585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84824" w16cid:durableId="2176A721"/>
  <w16cid:commentId w16cid:paraId="36758529" w16cid:durableId="2176A7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F125" w14:textId="77777777" w:rsidR="00123FA3" w:rsidRDefault="00123FA3" w:rsidP="00B01CE8">
      <w:r>
        <w:separator/>
      </w:r>
    </w:p>
  </w:endnote>
  <w:endnote w:type="continuationSeparator" w:id="0">
    <w:p w14:paraId="42D3F3B9" w14:textId="77777777" w:rsidR="00123FA3" w:rsidRDefault="00123FA3"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682A8"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116676">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116676">
      <w:t>04</w:t>
    </w:r>
    <w:r>
      <w:fldChar w:fldCharType="end"/>
    </w:r>
  </w:p>
  <w:p w14:paraId="4D0F1A48"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0BAB9"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116676">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116676">
      <w:rPr>
        <w:color w:val="808080"/>
        <w:spacing w:val="-6"/>
        <w:sz w:val="24"/>
        <w:szCs w:val="24"/>
        <w:lang w:val="en-GB" w:eastAsia="en-US"/>
      </w:rPr>
      <w:t>04</w:t>
    </w:r>
    <w:r w:rsidRPr="00B271EE">
      <w:rPr>
        <w:color w:val="808080"/>
        <w:spacing w:val="-6"/>
        <w:sz w:val="24"/>
        <w:szCs w:val="24"/>
        <w:lang w:val="en-GB" w:eastAsia="en-US"/>
      </w:rPr>
      <w:fldChar w:fldCharType="end"/>
    </w:r>
  </w:p>
  <w:p w14:paraId="78F82EA2"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6C4DC" w14:textId="77777777" w:rsidR="00123FA3" w:rsidRDefault="00123FA3" w:rsidP="00B01CE8">
      <w:r>
        <w:separator/>
      </w:r>
    </w:p>
  </w:footnote>
  <w:footnote w:type="continuationSeparator" w:id="0">
    <w:p w14:paraId="568803DC" w14:textId="77777777" w:rsidR="00123FA3" w:rsidRDefault="00123FA3"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71B2" w14:textId="77777777" w:rsidR="00371ABD" w:rsidRDefault="00371ABD">
    <w:pPr>
      <w:pStyle w:val="Kopfzeile"/>
    </w:pPr>
    <w:r>
      <w:rPr>
        <w:lang w:val="de-DE"/>
      </w:rPr>
      <w:drawing>
        <wp:anchor distT="0" distB="0" distL="114300" distR="114300" simplePos="0" relativeHeight="251680768" behindDoc="0" locked="0" layoutInCell="1" allowOverlap="1" wp14:anchorId="4F092E88" wp14:editId="2E4AE48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9D43" w14:textId="23DBE955"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645CE75C" wp14:editId="46933A98">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6897EEE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6897EEE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5D12DB3" wp14:editId="64D2F95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1947" w14:textId="193BB575"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42137713" wp14:editId="22AD13FC">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744BD5C" w14:textId="7CB32D2F" w:rsidR="00670E26" w:rsidRPr="000C694B" w:rsidRDefault="001725C5" w:rsidP="00670E26">
                          <w:pPr>
                            <w:pStyle w:val="MarginalHeadline"/>
                            <w:rPr>
                              <w:lang w:val="en-US"/>
                            </w:rPr>
                          </w:pPr>
                          <w:r w:rsidRPr="000C694B">
                            <w:rPr>
                              <w:lang w:val="en-US"/>
                            </w:rPr>
                            <w:t>Leverkusen</w:t>
                          </w:r>
                          <w:r w:rsidR="00670E26" w:rsidRPr="000C694B">
                            <w:rPr>
                              <w:lang w:val="en-US"/>
                            </w:rPr>
                            <w:t>,</w:t>
                          </w:r>
                        </w:p>
                        <w:p w14:paraId="04507274" w14:textId="5B682968" w:rsidR="00670E26" w:rsidRPr="000C694B" w:rsidRDefault="001725C5" w:rsidP="00670E26">
                          <w:pPr>
                            <w:pStyle w:val="MarginalHeadline"/>
                            <w:rPr>
                              <w:lang w:val="en-US"/>
                            </w:rPr>
                          </w:pPr>
                          <w:r w:rsidRPr="000C694B">
                            <w:rPr>
                              <w:lang w:val="en-US"/>
                            </w:rPr>
                            <w:t>1</w:t>
                          </w:r>
                          <w:r w:rsidR="00C6353A" w:rsidRPr="000C694B">
                            <w:rPr>
                              <w:lang w:val="en-US"/>
                            </w:rPr>
                            <w:t>8</w:t>
                          </w:r>
                          <w:r w:rsidRPr="000C694B">
                            <w:rPr>
                              <w:lang w:val="en-US"/>
                            </w:rPr>
                            <w:t>.</w:t>
                          </w:r>
                          <w:r w:rsidR="00862BC4" w:rsidRPr="000C694B">
                            <w:rPr>
                              <w:lang w:val="en-US"/>
                            </w:rPr>
                            <w:t xml:space="preserve"> November </w:t>
                          </w:r>
                          <w:r w:rsidRPr="000C694B">
                            <w:rPr>
                              <w:lang w:val="en-US"/>
                            </w:rPr>
                            <w:t>2019</w:t>
                          </w:r>
                        </w:p>
                        <w:p w14:paraId="7C1795C7" w14:textId="77777777" w:rsidR="001725C5" w:rsidRPr="000C694B" w:rsidRDefault="001725C5" w:rsidP="00670E26">
                          <w:pPr>
                            <w:pStyle w:val="MarginalHeadline"/>
                            <w:rPr>
                              <w:lang w:val="en-US"/>
                            </w:rPr>
                          </w:pPr>
                        </w:p>
                        <w:p w14:paraId="460970B8" w14:textId="77777777" w:rsidR="00C6353A" w:rsidRPr="000C694B" w:rsidRDefault="00C6353A" w:rsidP="00670E26">
                          <w:pPr>
                            <w:pStyle w:val="MarginalHeadline"/>
                            <w:rPr>
                              <w:lang w:val="en-US"/>
                            </w:rPr>
                          </w:pPr>
                        </w:p>
                        <w:p w14:paraId="1D436D43" w14:textId="77777777" w:rsidR="00670E26" w:rsidRPr="000C694B" w:rsidRDefault="005810B9" w:rsidP="005810B9">
                          <w:pPr>
                            <w:pStyle w:val="MarginalHeadline"/>
                            <w:rPr>
                              <w:lang w:val="en-US"/>
                            </w:rPr>
                          </w:pPr>
                          <w:r w:rsidRPr="000C694B">
                            <w:rPr>
                              <w:lang w:val="en-US"/>
                            </w:rPr>
                            <w:t>Covestro</w:t>
                          </w:r>
                          <w:r w:rsidR="00546259" w:rsidRPr="000C694B">
                            <w:rPr>
                              <w:lang w:val="en-US"/>
                            </w:rPr>
                            <w:t xml:space="preserve"> </w:t>
                          </w:r>
                          <w:r w:rsidR="00DE15E6" w:rsidRPr="000C694B">
                            <w:rPr>
                              <w:lang w:val="en-US"/>
                            </w:rPr>
                            <w:t>A</w:t>
                          </w:r>
                          <w:r w:rsidR="00670E26" w:rsidRPr="000C694B">
                            <w:rPr>
                              <w:lang w:val="en-US"/>
                            </w:rPr>
                            <w:t>G</w:t>
                          </w:r>
                        </w:p>
                        <w:p w14:paraId="3EC361C1" w14:textId="77777777" w:rsidR="00670E26" w:rsidRPr="000C694B" w:rsidRDefault="00E663D9" w:rsidP="00670E26">
                          <w:pPr>
                            <w:pStyle w:val="MarginalGrey"/>
                            <w:rPr>
                              <w:lang w:val="en-US"/>
                            </w:rPr>
                          </w:pPr>
                          <w:r w:rsidRPr="000C694B">
                            <w:rPr>
                              <w:lang w:val="en-US"/>
                            </w:rPr>
                            <w:t>Communications</w:t>
                          </w:r>
                        </w:p>
                        <w:p w14:paraId="688A0EB7" w14:textId="77777777" w:rsidR="00670E26" w:rsidRPr="000C694B" w:rsidRDefault="00E663D9" w:rsidP="00670E26">
                          <w:pPr>
                            <w:pStyle w:val="MarginalGrey"/>
                            <w:rPr>
                              <w:lang w:val="en-US"/>
                            </w:rPr>
                          </w:pPr>
                          <w:r w:rsidRPr="000C694B">
                            <w:rPr>
                              <w:lang w:val="en-US"/>
                            </w:rPr>
                            <w:t>51365 Leverkusen</w:t>
                          </w:r>
                        </w:p>
                        <w:p w14:paraId="13636803" w14:textId="77777777" w:rsidR="00670E26" w:rsidRPr="000C694B" w:rsidRDefault="00670E26" w:rsidP="00670E26">
                          <w:pPr>
                            <w:pStyle w:val="MarginalGrey"/>
                            <w:rPr>
                              <w:lang w:val="en-US"/>
                            </w:rPr>
                          </w:pPr>
                        </w:p>
                        <w:p w14:paraId="6799F349" w14:textId="77777777" w:rsidR="00670E26" w:rsidRPr="000C694B" w:rsidRDefault="00670E26" w:rsidP="00670E26">
                          <w:pPr>
                            <w:pStyle w:val="MarginalGrey"/>
                            <w:rPr>
                              <w:lang w:val="en-US"/>
                            </w:rPr>
                          </w:pPr>
                        </w:p>
                        <w:p w14:paraId="18171A34" w14:textId="77777777" w:rsidR="00670E26" w:rsidRPr="000D6590" w:rsidRDefault="00670E26" w:rsidP="00670E26">
                          <w:pPr>
                            <w:pStyle w:val="MarginalSubheadline"/>
                            <w:rPr>
                              <w:lang w:val="de-DE"/>
                            </w:rPr>
                          </w:pPr>
                          <w:r w:rsidRPr="000D6590">
                            <w:rPr>
                              <w:lang w:val="de-DE"/>
                            </w:rPr>
                            <w:t>Ansprechpartner</w:t>
                          </w:r>
                        </w:p>
                        <w:p w14:paraId="4954F8D5" w14:textId="3789271E" w:rsidR="00670E26" w:rsidRPr="000D6590" w:rsidRDefault="00583B05" w:rsidP="00670E26">
                          <w:pPr>
                            <w:pStyle w:val="MarginalGrey"/>
                            <w:rPr>
                              <w:lang w:val="de-DE"/>
                            </w:rPr>
                          </w:pPr>
                          <w:r>
                            <w:rPr>
                              <w:lang w:val="de-DE"/>
                            </w:rPr>
                            <w:t>Sergio De Salve</w:t>
                          </w:r>
                        </w:p>
                        <w:p w14:paraId="5BDAE935" w14:textId="77777777" w:rsidR="00670E26" w:rsidRPr="000D6590" w:rsidRDefault="00670E26" w:rsidP="00670E26">
                          <w:pPr>
                            <w:pStyle w:val="MarginalSubheadline"/>
                            <w:rPr>
                              <w:lang w:val="de-DE"/>
                            </w:rPr>
                          </w:pPr>
                          <w:r w:rsidRPr="000D6590">
                            <w:rPr>
                              <w:lang w:val="de-DE"/>
                            </w:rPr>
                            <w:t>Telefon</w:t>
                          </w:r>
                        </w:p>
                        <w:p w14:paraId="6AEB6F04" w14:textId="77777777" w:rsidR="00583B05" w:rsidRPr="00583B05" w:rsidRDefault="00583B05" w:rsidP="00583B05">
                          <w:pPr>
                            <w:pStyle w:val="MarginalGrey"/>
                            <w:rPr>
                              <w:lang w:val="de-DE"/>
                            </w:rPr>
                          </w:pPr>
                          <w:r w:rsidRPr="00583B05">
                            <w:rPr>
                              <w:lang w:val="de-DE"/>
                            </w:rPr>
                            <w:t xml:space="preserve">+49 2151 4856 721 </w:t>
                          </w:r>
                        </w:p>
                        <w:p w14:paraId="1AC8C45A" w14:textId="77008B43" w:rsidR="00670E26" w:rsidRPr="00E663D9" w:rsidRDefault="00670E26" w:rsidP="00670E26">
                          <w:pPr>
                            <w:pStyle w:val="MarginalSubheadline"/>
                            <w:rPr>
                              <w:lang w:val="de-DE"/>
                            </w:rPr>
                          </w:pPr>
                          <w:r w:rsidRPr="00E663D9">
                            <w:rPr>
                              <w:lang w:val="de-DE"/>
                            </w:rPr>
                            <w:t>E-Mail</w:t>
                          </w:r>
                        </w:p>
                        <w:p w14:paraId="23216E37" w14:textId="3A45629F" w:rsidR="00670E26" w:rsidRPr="00E663D9" w:rsidRDefault="00583B05" w:rsidP="00670E26">
                          <w:pPr>
                            <w:pStyle w:val="MarginalGrey"/>
                            <w:rPr>
                              <w:lang w:val="de-DE"/>
                            </w:rPr>
                          </w:pPr>
                          <w:r>
                            <w:rPr>
                              <w:lang w:val="de-DE"/>
                            </w:rPr>
                            <w:t>sergio</w:t>
                          </w:r>
                          <w:r w:rsidR="00E663D9">
                            <w:rPr>
                              <w:lang w:val="de-DE"/>
                            </w:rPr>
                            <w:t>.</w:t>
                          </w:r>
                          <w:r>
                            <w:rPr>
                              <w:lang w:val="de-DE"/>
                            </w:rPr>
                            <w:t>desalve</w:t>
                          </w:r>
                        </w:p>
                        <w:p w14:paraId="548DEC53" w14:textId="77777777" w:rsidR="00670E26" w:rsidRPr="00E663D9" w:rsidRDefault="00670E26" w:rsidP="00670E26">
                          <w:pPr>
                            <w:pStyle w:val="MarginalGrey"/>
                            <w:rPr>
                              <w:lang w:val="de-DE"/>
                            </w:rPr>
                          </w:pPr>
                          <w:r w:rsidRPr="00E663D9">
                            <w:rPr>
                              <w:lang w:val="de-DE"/>
                            </w:rPr>
                            <w:t>@covestro.com</w:t>
                          </w:r>
                        </w:p>
                        <w:p w14:paraId="764C8BA1" w14:textId="77777777" w:rsidR="00670E26" w:rsidRPr="00E663D9" w:rsidRDefault="00670E26" w:rsidP="00670E26">
                          <w:pPr>
                            <w:pStyle w:val="MarginalGrey"/>
                            <w:rPr>
                              <w:lang w:val="de-DE"/>
                            </w:rPr>
                          </w:pPr>
                        </w:p>
                        <w:p w14:paraId="71958610"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4744BD5C" w14:textId="7CB32D2F" w:rsidR="00670E26" w:rsidRPr="00376F03" w:rsidRDefault="001725C5" w:rsidP="00670E26">
                    <w:pPr>
                      <w:pStyle w:val="MarginalHeadline"/>
                      <w:rPr>
                        <w:lang w:val="de-DE"/>
                      </w:rPr>
                    </w:pPr>
                    <w:r>
                      <w:rPr>
                        <w:lang w:val="de-DE"/>
                      </w:rPr>
                      <w:t>Leverkusen</w:t>
                    </w:r>
                    <w:r w:rsidR="00670E26" w:rsidRPr="00376F03">
                      <w:rPr>
                        <w:lang w:val="de-DE"/>
                      </w:rPr>
                      <w:t>,</w:t>
                    </w:r>
                  </w:p>
                  <w:p w14:paraId="04507274" w14:textId="5B682968" w:rsidR="00670E26" w:rsidRDefault="001725C5" w:rsidP="00670E26">
                    <w:pPr>
                      <w:pStyle w:val="MarginalHeadline"/>
                      <w:rPr>
                        <w:lang w:val="de-DE"/>
                      </w:rPr>
                    </w:pPr>
                    <w:r>
                      <w:rPr>
                        <w:lang w:val="de-DE"/>
                      </w:rPr>
                      <w:t>1</w:t>
                    </w:r>
                    <w:r w:rsidR="00C6353A">
                      <w:rPr>
                        <w:lang w:val="de-DE"/>
                      </w:rPr>
                      <w:t>8</w:t>
                    </w:r>
                    <w:r>
                      <w:rPr>
                        <w:lang w:val="de-DE"/>
                      </w:rPr>
                      <w:t>.</w:t>
                    </w:r>
                    <w:r w:rsidR="00862BC4">
                      <w:rPr>
                        <w:lang w:val="de-DE"/>
                      </w:rPr>
                      <w:t xml:space="preserve"> November </w:t>
                    </w:r>
                    <w:r>
                      <w:rPr>
                        <w:lang w:val="de-DE"/>
                      </w:rPr>
                      <w:t>2019</w:t>
                    </w:r>
                  </w:p>
                  <w:p w14:paraId="7C1795C7" w14:textId="77777777" w:rsidR="001725C5" w:rsidRDefault="001725C5" w:rsidP="00670E26">
                    <w:pPr>
                      <w:pStyle w:val="MarginalHeadline"/>
                      <w:rPr>
                        <w:lang w:val="de-DE"/>
                      </w:rPr>
                    </w:pPr>
                  </w:p>
                  <w:p w14:paraId="460970B8" w14:textId="77777777" w:rsidR="00C6353A" w:rsidRPr="00376F03" w:rsidRDefault="00C6353A" w:rsidP="00670E26">
                    <w:pPr>
                      <w:pStyle w:val="MarginalHeadline"/>
                      <w:rPr>
                        <w:lang w:val="de-DE"/>
                      </w:rPr>
                    </w:pPr>
                  </w:p>
                  <w:p w14:paraId="1D436D43" w14:textId="77777777" w:rsidR="00670E26" w:rsidRPr="00376F03" w:rsidRDefault="005810B9" w:rsidP="005810B9">
                    <w:pPr>
                      <w:pStyle w:val="MarginalHeadline"/>
                      <w:rPr>
                        <w:lang w:val="de-DE"/>
                      </w:rPr>
                    </w:pPr>
                    <w:r w:rsidRPr="00376F03">
                      <w:rPr>
                        <w:lang w:val="de-DE"/>
                      </w:rPr>
                      <w:t>Covestro</w:t>
                    </w:r>
                    <w:r w:rsidR="00546259" w:rsidRPr="00376F03">
                      <w:rPr>
                        <w:lang w:val="de-DE"/>
                      </w:rPr>
                      <w:t xml:space="preserve"> </w:t>
                    </w:r>
                    <w:r w:rsidR="00DE15E6" w:rsidRPr="00376F03">
                      <w:rPr>
                        <w:lang w:val="de-DE"/>
                      </w:rPr>
                      <w:t>A</w:t>
                    </w:r>
                    <w:r w:rsidR="00670E26" w:rsidRPr="00376F03">
                      <w:rPr>
                        <w:lang w:val="de-DE"/>
                      </w:rPr>
                      <w:t>G</w:t>
                    </w:r>
                  </w:p>
                  <w:p w14:paraId="3EC361C1" w14:textId="77777777" w:rsidR="00670E26" w:rsidRPr="00376F03" w:rsidRDefault="00E663D9" w:rsidP="00670E26">
                    <w:pPr>
                      <w:pStyle w:val="MarginalGrey"/>
                      <w:rPr>
                        <w:lang w:val="de-DE"/>
                      </w:rPr>
                    </w:pPr>
                    <w:r w:rsidRPr="00376F03">
                      <w:rPr>
                        <w:lang w:val="de-DE"/>
                      </w:rPr>
                      <w:t>Communications</w:t>
                    </w:r>
                  </w:p>
                  <w:p w14:paraId="688A0EB7" w14:textId="77777777" w:rsidR="00670E26" w:rsidRPr="00E8187F" w:rsidRDefault="00E663D9" w:rsidP="00670E26">
                    <w:pPr>
                      <w:pStyle w:val="MarginalGrey"/>
                      <w:rPr>
                        <w:lang w:val="de-DE"/>
                      </w:rPr>
                    </w:pPr>
                    <w:r w:rsidRPr="00E8187F">
                      <w:rPr>
                        <w:lang w:val="de-DE"/>
                      </w:rPr>
                      <w:t>51365 Leverkusen</w:t>
                    </w:r>
                  </w:p>
                  <w:p w14:paraId="13636803" w14:textId="77777777" w:rsidR="00670E26" w:rsidRPr="00E8187F" w:rsidRDefault="00670E26" w:rsidP="00670E26">
                    <w:pPr>
                      <w:pStyle w:val="MarginalGrey"/>
                      <w:rPr>
                        <w:lang w:val="de-DE"/>
                      </w:rPr>
                    </w:pPr>
                  </w:p>
                  <w:p w14:paraId="6799F349" w14:textId="77777777" w:rsidR="00670E26" w:rsidRPr="00E8187F" w:rsidRDefault="00670E26" w:rsidP="00670E26">
                    <w:pPr>
                      <w:pStyle w:val="MarginalGrey"/>
                      <w:rPr>
                        <w:lang w:val="de-DE"/>
                      </w:rPr>
                    </w:pPr>
                  </w:p>
                  <w:p w14:paraId="18171A34" w14:textId="77777777" w:rsidR="00670E26" w:rsidRPr="000D6590" w:rsidRDefault="00670E26" w:rsidP="00670E26">
                    <w:pPr>
                      <w:pStyle w:val="MarginalSubheadline"/>
                      <w:rPr>
                        <w:lang w:val="de-DE"/>
                      </w:rPr>
                    </w:pPr>
                    <w:r w:rsidRPr="000D6590">
                      <w:rPr>
                        <w:lang w:val="de-DE"/>
                      </w:rPr>
                      <w:t>Ansprechpartner</w:t>
                    </w:r>
                  </w:p>
                  <w:p w14:paraId="4954F8D5" w14:textId="3789271E" w:rsidR="00670E26" w:rsidRPr="000D6590" w:rsidRDefault="00583B05" w:rsidP="00670E26">
                    <w:pPr>
                      <w:pStyle w:val="MarginalGrey"/>
                      <w:rPr>
                        <w:lang w:val="de-DE"/>
                      </w:rPr>
                    </w:pPr>
                    <w:r>
                      <w:rPr>
                        <w:lang w:val="de-DE"/>
                      </w:rPr>
                      <w:t>Sergio De Salve</w:t>
                    </w:r>
                  </w:p>
                  <w:p w14:paraId="5BDAE935" w14:textId="77777777" w:rsidR="00670E26" w:rsidRPr="000D6590" w:rsidRDefault="00670E26" w:rsidP="00670E26">
                    <w:pPr>
                      <w:pStyle w:val="MarginalSubheadline"/>
                      <w:rPr>
                        <w:lang w:val="de-DE"/>
                      </w:rPr>
                    </w:pPr>
                    <w:r w:rsidRPr="000D6590">
                      <w:rPr>
                        <w:lang w:val="de-DE"/>
                      </w:rPr>
                      <w:t>Telefon</w:t>
                    </w:r>
                  </w:p>
                  <w:p w14:paraId="6AEB6F04" w14:textId="77777777" w:rsidR="00583B05" w:rsidRPr="00583B05" w:rsidRDefault="00583B05" w:rsidP="00583B05">
                    <w:pPr>
                      <w:pStyle w:val="MarginalGrey"/>
                      <w:rPr>
                        <w:lang w:val="de-DE"/>
                      </w:rPr>
                    </w:pPr>
                    <w:r w:rsidRPr="00583B05">
                      <w:rPr>
                        <w:lang w:val="de-DE"/>
                      </w:rPr>
                      <w:t xml:space="preserve">+49 2151 4856 721 </w:t>
                    </w:r>
                  </w:p>
                  <w:p w14:paraId="1AC8C45A" w14:textId="77008B43" w:rsidR="00670E26" w:rsidRPr="00E663D9" w:rsidRDefault="00670E26" w:rsidP="00670E26">
                    <w:pPr>
                      <w:pStyle w:val="MarginalSubheadline"/>
                      <w:rPr>
                        <w:lang w:val="de-DE"/>
                      </w:rPr>
                    </w:pPr>
                    <w:r w:rsidRPr="00E663D9">
                      <w:rPr>
                        <w:lang w:val="de-DE"/>
                      </w:rPr>
                      <w:t>E-Mail</w:t>
                    </w:r>
                  </w:p>
                  <w:p w14:paraId="23216E37" w14:textId="3A45629F" w:rsidR="00670E26" w:rsidRPr="00E663D9" w:rsidRDefault="00583B05" w:rsidP="00670E26">
                    <w:pPr>
                      <w:pStyle w:val="MarginalGrey"/>
                      <w:rPr>
                        <w:lang w:val="de-DE"/>
                      </w:rPr>
                    </w:pPr>
                    <w:r>
                      <w:rPr>
                        <w:lang w:val="de-DE"/>
                      </w:rPr>
                      <w:t>sergio</w:t>
                    </w:r>
                    <w:r w:rsidR="00E663D9">
                      <w:rPr>
                        <w:lang w:val="de-DE"/>
                      </w:rPr>
                      <w:t>.</w:t>
                    </w:r>
                    <w:r>
                      <w:rPr>
                        <w:lang w:val="de-DE"/>
                      </w:rPr>
                      <w:t>desalve</w:t>
                    </w:r>
                  </w:p>
                  <w:p w14:paraId="548DEC53" w14:textId="77777777" w:rsidR="00670E26" w:rsidRPr="00E663D9" w:rsidRDefault="00670E26" w:rsidP="00670E26">
                    <w:pPr>
                      <w:pStyle w:val="MarginalGrey"/>
                      <w:rPr>
                        <w:lang w:val="de-DE"/>
                      </w:rPr>
                    </w:pPr>
                    <w:r w:rsidRPr="00E663D9">
                      <w:rPr>
                        <w:lang w:val="de-DE"/>
                      </w:rPr>
                      <w:t>@covestro.com</w:t>
                    </w:r>
                  </w:p>
                  <w:p w14:paraId="764C8BA1" w14:textId="77777777" w:rsidR="00670E26" w:rsidRPr="00E663D9" w:rsidRDefault="00670E26" w:rsidP="00670E26">
                    <w:pPr>
                      <w:pStyle w:val="MarginalGrey"/>
                      <w:rPr>
                        <w:lang w:val="de-DE"/>
                      </w:rPr>
                    </w:pPr>
                  </w:p>
                  <w:p w14:paraId="71958610"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4D35C627" wp14:editId="22FFA135">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4335052F"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4335052F"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43D83C54" wp14:editId="598F46B2">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782447B"/>
    <w:multiLevelType w:val="hybridMultilevel"/>
    <w:tmpl w:val="BF942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8F1E91"/>
    <w:multiLevelType w:val="hybridMultilevel"/>
    <w:tmpl w:val="B486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1043F"/>
    <w:multiLevelType w:val="hybridMultilevel"/>
    <w:tmpl w:val="E8FEE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s Wendler">
    <w15:presenceInfo w15:providerId="AD" w15:userId="S-1-5-21-602162358-1957994488-839522115-2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040AC"/>
    <w:rsid w:val="00011536"/>
    <w:rsid w:val="00011C12"/>
    <w:rsid w:val="00013985"/>
    <w:rsid w:val="000158AA"/>
    <w:rsid w:val="00020437"/>
    <w:rsid w:val="000239B4"/>
    <w:rsid w:val="00050EAD"/>
    <w:rsid w:val="00051D07"/>
    <w:rsid w:val="00062A77"/>
    <w:rsid w:val="00064D63"/>
    <w:rsid w:val="00066DFF"/>
    <w:rsid w:val="00074DC5"/>
    <w:rsid w:val="00085F89"/>
    <w:rsid w:val="00096DD0"/>
    <w:rsid w:val="000A2477"/>
    <w:rsid w:val="000A49A6"/>
    <w:rsid w:val="000B04F1"/>
    <w:rsid w:val="000C694B"/>
    <w:rsid w:val="000C6F4F"/>
    <w:rsid w:val="000D0A49"/>
    <w:rsid w:val="000D5226"/>
    <w:rsid w:val="000D568B"/>
    <w:rsid w:val="000D6590"/>
    <w:rsid w:val="000E2848"/>
    <w:rsid w:val="000E7757"/>
    <w:rsid w:val="000F0027"/>
    <w:rsid w:val="00100345"/>
    <w:rsid w:val="00102665"/>
    <w:rsid w:val="00103257"/>
    <w:rsid w:val="00104989"/>
    <w:rsid w:val="00106178"/>
    <w:rsid w:val="0011654E"/>
    <w:rsid w:val="00116676"/>
    <w:rsid w:val="00116BC7"/>
    <w:rsid w:val="00117E89"/>
    <w:rsid w:val="00123821"/>
    <w:rsid w:val="00123A90"/>
    <w:rsid w:val="00123FA3"/>
    <w:rsid w:val="00132163"/>
    <w:rsid w:val="001329C9"/>
    <w:rsid w:val="00134043"/>
    <w:rsid w:val="00140376"/>
    <w:rsid w:val="0015231E"/>
    <w:rsid w:val="00153931"/>
    <w:rsid w:val="00161D22"/>
    <w:rsid w:val="00163F6F"/>
    <w:rsid w:val="00167B4D"/>
    <w:rsid w:val="001725C5"/>
    <w:rsid w:val="00177F03"/>
    <w:rsid w:val="00194B39"/>
    <w:rsid w:val="00194FCF"/>
    <w:rsid w:val="001A38D4"/>
    <w:rsid w:val="001A5231"/>
    <w:rsid w:val="001A696D"/>
    <w:rsid w:val="001B2C0C"/>
    <w:rsid w:val="001B44FB"/>
    <w:rsid w:val="001C18E2"/>
    <w:rsid w:val="001D2F4A"/>
    <w:rsid w:val="001E02E6"/>
    <w:rsid w:val="001E533F"/>
    <w:rsid w:val="001F0E39"/>
    <w:rsid w:val="001F13D6"/>
    <w:rsid w:val="001F673F"/>
    <w:rsid w:val="00217AC4"/>
    <w:rsid w:val="0022677C"/>
    <w:rsid w:val="00230F97"/>
    <w:rsid w:val="00255890"/>
    <w:rsid w:val="00256EE5"/>
    <w:rsid w:val="00270BAE"/>
    <w:rsid w:val="002766B7"/>
    <w:rsid w:val="0029113B"/>
    <w:rsid w:val="002957DF"/>
    <w:rsid w:val="002A2FC6"/>
    <w:rsid w:val="002A72A9"/>
    <w:rsid w:val="002B48DB"/>
    <w:rsid w:val="002B4B6B"/>
    <w:rsid w:val="002C35B8"/>
    <w:rsid w:val="002C40BB"/>
    <w:rsid w:val="002E4ED7"/>
    <w:rsid w:val="002F1CCE"/>
    <w:rsid w:val="002F5BFD"/>
    <w:rsid w:val="00303A5F"/>
    <w:rsid w:val="003047AF"/>
    <w:rsid w:val="003139A3"/>
    <w:rsid w:val="0031458D"/>
    <w:rsid w:val="0031549A"/>
    <w:rsid w:val="003165FC"/>
    <w:rsid w:val="003316EC"/>
    <w:rsid w:val="00332FE0"/>
    <w:rsid w:val="003377F9"/>
    <w:rsid w:val="0035751E"/>
    <w:rsid w:val="00364AA0"/>
    <w:rsid w:val="00364CDD"/>
    <w:rsid w:val="00371ABD"/>
    <w:rsid w:val="00376F03"/>
    <w:rsid w:val="003A34BC"/>
    <w:rsid w:val="003A7B52"/>
    <w:rsid w:val="003B18C7"/>
    <w:rsid w:val="003C67DA"/>
    <w:rsid w:val="003C7AD1"/>
    <w:rsid w:val="003D6A8A"/>
    <w:rsid w:val="003E36D0"/>
    <w:rsid w:val="003F5360"/>
    <w:rsid w:val="00404182"/>
    <w:rsid w:val="00411208"/>
    <w:rsid w:val="00413246"/>
    <w:rsid w:val="00436B61"/>
    <w:rsid w:val="004378E5"/>
    <w:rsid w:val="004444E9"/>
    <w:rsid w:val="00461AF7"/>
    <w:rsid w:val="004623C9"/>
    <w:rsid w:val="00472BA3"/>
    <w:rsid w:val="00475EED"/>
    <w:rsid w:val="00480F94"/>
    <w:rsid w:val="00485A85"/>
    <w:rsid w:val="00490F44"/>
    <w:rsid w:val="004922DF"/>
    <w:rsid w:val="004A7944"/>
    <w:rsid w:val="004B4FB7"/>
    <w:rsid w:val="004C05FC"/>
    <w:rsid w:val="004C148B"/>
    <w:rsid w:val="004E6229"/>
    <w:rsid w:val="00501664"/>
    <w:rsid w:val="0052202A"/>
    <w:rsid w:val="00530291"/>
    <w:rsid w:val="00534805"/>
    <w:rsid w:val="005421C3"/>
    <w:rsid w:val="00546259"/>
    <w:rsid w:val="00547E4E"/>
    <w:rsid w:val="00562695"/>
    <w:rsid w:val="00571A38"/>
    <w:rsid w:val="00571F9E"/>
    <w:rsid w:val="00572F78"/>
    <w:rsid w:val="005810B9"/>
    <w:rsid w:val="0058385F"/>
    <w:rsid w:val="00583B05"/>
    <w:rsid w:val="00591CCE"/>
    <w:rsid w:val="005A4BD2"/>
    <w:rsid w:val="005A7E50"/>
    <w:rsid w:val="005B3B7E"/>
    <w:rsid w:val="005D1B17"/>
    <w:rsid w:val="005E4DF0"/>
    <w:rsid w:val="005E7195"/>
    <w:rsid w:val="005E7610"/>
    <w:rsid w:val="005F5481"/>
    <w:rsid w:val="005F67B0"/>
    <w:rsid w:val="005F719F"/>
    <w:rsid w:val="00606EB1"/>
    <w:rsid w:val="00622890"/>
    <w:rsid w:val="00633E71"/>
    <w:rsid w:val="00647FD1"/>
    <w:rsid w:val="00650FBC"/>
    <w:rsid w:val="006517A6"/>
    <w:rsid w:val="00655332"/>
    <w:rsid w:val="00661691"/>
    <w:rsid w:val="00664588"/>
    <w:rsid w:val="00664B9B"/>
    <w:rsid w:val="00670E26"/>
    <w:rsid w:val="006724F8"/>
    <w:rsid w:val="006751E1"/>
    <w:rsid w:val="00683256"/>
    <w:rsid w:val="006B0462"/>
    <w:rsid w:val="006B4EB2"/>
    <w:rsid w:val="006B72DF"/>
    <w:rsid w:val="006C57BA"/>
    <w:rsid w:val="006C6464"/>
    <w:rsid w:val="006E77E4"/>
    <w:rsid w:val="006F2AA2"/>
    <w:rsid w:val="006F62D3"/>
    <w:rsid w:val="00713937"/>
    <w:rsid w:val="00715731"/>
    <w:rsid w:val="00722E79"/>
    <w:rsid w:val="00727E70"/>
    <w:rsid w:val="00733A95"/>
    <w:rsid w:val="00747C3E"/>
    <w:rsid w:val="00754714"/>
    <w:rsid w:val="00766CFF"/>
    <w:rsid w:val="007749AC"/>
    <w:rsid w:val="00784B3D"/>
    <w:rsid w:val="00784BB0"/>
    <w:rsid w:val="00787ABA"/>
    <w:rsid w:val="00787F27"/>
    <w:rsid w:val="007A3126"/>
    <w:rsid w:val="007A3FCF"/>
    <w:rsid w:val="007B4E0B"/>
    <w:rsid w:val="007D122F"/>
    <w:rsid w:val="007D3CF4"/>
    <w:rsid w:val="007D46FF"/>
    <w:rsid w:val="007D4722"/>
    <w:rsid w:val="007E2344"/>
    <w:rsid w:val="007E4394"/>
    <w:rsid w:val="00820E40"/>
    <w:rsid w:val="00841A7A"/>
    <w:rsid w:val="008449C2"/>
    <w:rsid w:val="00845AAD"/>
    <w:rsid w:val="00847C32"/>
    <w:rsid w:val="00850CD0"/>
    <w:rsid w:val="008517F1"/>
    <w:rsid w:val="00856C48"/>
    <w:rsid w:val="00862BC4"/>
    <w:rsid w:val="00885759"/>
    <w:rsid w:val="00892FBA"/>
    <w:rsid w:val="008A0651"/>
    <w:rsid w:val="008A4F91"/>
    <w:rsid w:val="008D31AF"/>
    <w:rsid w:val="008D60E8"/>
    <w:rsid w:val="008E124C"/>
    <w:rsid w:val="008E26C3"/>
    <w:rsid w:val="008F20FF"/>
    <w:rsid w:val="00903143"/>
    <w:rsid w:val="00905961"/>
    <w:rsid w:val="00933378"/>
    <w:rsid w:val="00936F52"/>
    <w:rsid w:val="00950177"/>
    <w:rsid w:val="00955D32"/>
    <w:rsid w:val="0096271B"/>
    <w:rsid w:val="009647FA"/>
    <w:rsid w:val="00973AC7"/>
    <w:rsid w:val="00975728"/>
    <w:rsid w:val="0098029C"/>
    <w:rsid w:val="00981306"/>
    <w:rsid w:val="00982F1C"/>
    <w:rsid w:val="009A0FF5"/>
    <w:rsid w:val="009A7415"/>
    <w:rsid w:val="009B51A7"/>
    <w:rsid w:val="009B5C43"/>
    <w:rsid w:val="009D5056"/>
    <w:rsid w:val="009D60D6"/>
    <w:rsid w:val="00A136BD"/>
    <w:rsid w:val="00A16AC5"/>
    <w:rsid w:val="00A429D3"/>
    <w:rsid w:val="00A43016"/>
    <w:rsid w:val="00A61D91"/>
    <w:rsid w:val="00A6528D"/>
    <w:rsid w:val="00A86CFB"/>
    <w:rsid w:val="00A906FC"/>
    <w:rsid w:val="00A90F3A"/>
    <w:rsid w:val="00A91F1C"/>
    <w:rsid w:val="00AA400A"/>
    <w:rsid w:val="00AB2B29"/>
    <w:rsid w:val="00AC47B7"/>
    <w:rsid w:val="00AD1710"/>
    <w:rsid w:val="00AF23B8"/>
    <w:rsid w:val="00AF73DD"/>
    <w:rsid w:val="00B00EE0"/>
    <w:rsid w:val="00B01CE8"/>
    <w:rsid w:val="00B02246"/>
    <w:rsid w:val="00B03600"/>
    <w:rsid w:val="00B113D2"/>
    <w:rsid w:val="00B17D29"/>
    <w:rsid w:val="00B228D6"/>
    <w:rsid w:val="00B271EE"/>
    <w:rsid w:val="00B35C37"/>
    <w:rsid w:val="00B43065"/>
    <w:rsid w:val="00B51CB1"/>
    <w:rsid w:val="00B52FE6"/>
    <w:rsid w:val="00B8135E"/>
    <w:rsid w:val="00B81C0F"/>
    <w:rsid w:val="00B839DC"/>
    <w:rsid w:val="00B83F65"/>
    <w:rsid w:val="00B84865"/>
    <w:rsid w:val="00B87627"/>
    <w:rsid w:val="00B87E78"/>
    <w:rsid w:val="00BA7F8E"/>
    <w:rsid w:val="00BD521E"/>
    <w:rsid w:val="00BD6BC4"/>
    <w:rsid w:val="00BE0E5E"/>
    <w:rsid w:val="00BE118D"/>
    <w:rsid w:val="00BE5E30"/>
    <w:rsid w:val="00BE6803"/>
    <w:rsid w:val="00BE727D"/>
    <w:rsid w:val="00BF0BDD"/>
    <w:rsid w:val="00BF5E6C"/>
    <w:rsid w:val="00C1059A"/>
    <w:rsid w:val="00C1287F"/>
    <w:rsid w:val="00C13A32"/>
    <w:rsid w:val="00C16562"/>
    <w:rsid w:val="00C172C5"/>
    <w:rsid w:val="00C211E5"/>
    <w:rsid w:val="00C26A6F"/>
    <w:rsid w:val="00C412D1"/>
    <w:rsid w:val="00C51A9B"/>
    <w:rsid w:val="00C553E7"/>
    <w:rsid w:val="00C6353A"/>
    <w:rsid w:val="00C80AB6"/>
    <w:rsid w:val="00C80D9C"/>
    <w:rsid w:val="00C826EA"/>
    <w:rsid w:val="00C85CD0"/>
    <w:rsid w:val="00C87601"/>
    <w:rsid w:val="00C920E3"/>
    <w:rsid w:val="00C9256B"/>
    <w:rsid w:val="00CB5CC6"/>
    <w:rsid w:val="00CC3746"/>
    <w:rsid w:val="00CC6C73"/>
    <w:rsid w:val="00CC73C3"/>
    <w:rsid w:val="00CD6097"/>
    <w:rsid w:val="00CE1A4B"/>
    <w:rsid w:val="00CE1D96"/>
    <w:rsid w:val="00CE1DE0"/>
    <w:rsid w:val="00CF3503"/>
    <w:rsid w:val="00CF7F49"/>
    <w:rsid w:val="00D04345"/>
    <w:rsid w:val="00D050D2"/>
    <w:rsid w:val="00D0636E"/>
    <w:rsid w:val="00D0653C"/>
    <w:rsid w:val="00D13288"/>
    <w:rsid w:val="00D45BF1"/>
    <w:rsid w:val="00D465F0"/>
    <w:rsid w:val="00D5241C"/>
    <w:rsid w:val="00D67291"/>
    <w:rsid w:val="00D71C0A"/>
    <w:rsid w:val="00D7298D"/>
    <w:rsid w:val="00D7320B"/>
    <w:rsid w:val="00D732D9"/>
    <w:rsid w:val="00D80398"/>
    <w:rsid w:val="00D80C45"/>
    <w:rsid w:val="00D82EE4"/>
    <w:rsid w:val="00D86ACA"/>
    <w:rsid w:val="00D94886"/>
    <w:rsid w:val="00D95804"/>
    <w:rsid w:val="00DA0C05"/>
    <w:rsid w:val="00DA1ABC"/>
    <w:rsid w:val="00DA467F"/>
    <w:rsid w:val="00DA7800"/>
    <w:rsid w:val="00DB5D07"/>
    <w:rsid w:val="00DB6E27"/>
    <w:rsid w:val="00DE08CC"/>
    <w:rsid w:val="00DE15E6"/>
    <w:rsid w:val="00DE2374"/>
    <w:rsid w:val="00DE6F8F"/>
    <w:rsid w:val="00E0361B"/>
    <w:rsid w:val="00E174A7"/>
    <w:rsid w:val="00E32110"/>
    <w:rsid w:val="00E42018"/>
    <w:rsid w:val="00E478B2"/>
    <w:rsid w:val="00E60504"/>
    <w:rsid w:val="00E610A8"/>
    <w:rsid w:val="00E61DD0"/>
    <w:rsid w:val="00E62F1E"/>
    <w:rsid w:val="00E6434E"/>
    <w:rsid w:val="00E663D9"/>
    <w:rsid w:val="00E72908"/>
    <w:rsid w:val="00E81164"/>
    <w:rsid w:val="00E8187F"/>
    <w:rsid w:val="00E83BAB"/>
    <w:rsid w:val="00E83C97"/>
    <w:rsid w:val="00E85C21"/>
    <w:rsid w:val="00E91DBC"/>
    <w:rsid w:val="00E967A0"/>
    <w:rsid w:val="00EA0D60"/>
    <w:rsid w:val="00EA53E3"/>
    <w:rsid w:val="00EA7250"/>
    <w:rsid w:val="00EC5C75"/>
    <w:rsid w:val="00ED1099"/>
    <w:rsid w:val="00ED6A1D"/>
    <w:rsid w:val="00EF16C9"/>
    <w:rsid w:val="00EF7127"/>
    <w:rsid w:val="00F158CE"/>
    <w:rsid w:val="00F1794C"/>
    <w:rsid w:val="00F23389"/>
    <w:rsid w:val="00F3499B"/>
    <w:rsid w:val="00F45DD6"/>
    <w:rsid w:val="00F53A16"/>
    <w:rsid w:val="00F55F45"/>
    <w:rsid w:val="00F6198B"/>
    <w:rsid w:val="00F627A7"/>
    <w:rsid w:val="00F669FE"/>
    <w:rsid w:val="00F702C7"/>
    <w:rsid w:val="00F82E77"/>
    <w:rsid w:val="00F91B77"/>
    <w:rsid w:val="00FA4FFA"/>
    <w:rsid w:val="00FD10B7"/>
    <w:rsid w:val="00FD6F85"/>
    <w:rsid w:val="00FD77DD"/>
    <w:rsid w:val="00FE0556"/>
    <w:rsid w:val="00FE3368"/>
    <w:rsid w:val="00FF3E9B"/>
    <w:rsid w:val="00FF609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72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7B4E0B"/>
    <w:rPr>
      <w:sz w:val="16"/>
      <w:szCs w:val="16"/>
    </w:rPr>
  </w:style>
  <w:style w:type="paragraph" w:styleId="Kommentartext">
    <w:name w:val="annotation text"/>
    <w:basedOn w:val="Standard"/>
    <w:link w:val="KommentartextZchn"/>
    <w:uiPriority w:val="99"/>
    <w:semiHidden/>
    <w:unhideWhenUsed/>
    <w:rsid w:val="007B4E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E0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7B4E0B"/>
    <w:rPr>
      <w:b/>
      <w:bCs/>
    </w:rPr>
  </w:style>
  <w:style w:type="character" w:customStyle="1" w:styleId="KommentarthemaZchn">
    <w:name w:val="Kommentarthema Zchn"/>
    <w:basedOn w:val="KommentartextZchn"/>
    <w:link w:val="Kommentarthema"/>
    <w:uiPriority w:val="99"/>
    <w:semiHidden/>
    <w:rsid w:val="007B4E0B"/>
    <w:rPr>
      <w:b/>
      <w:bCs/>
      <w:noProof/>
      <w:spacing w:val="-2"/>
      <w:kern w:val="21"/>
      <w:lang w:val="en-US"/>
    </w:rPr>
  </w:style>
  <w:style w:type="paragraph" w:styleId="KeinLeerraum">
    <w:name w:val="No Spacing"/>
    <w:uiPriority w:val="1"/>
    <w:qFormat/>
    <w:rsid w:val="00583B05"/>
    <w:rPr>
      <w:noProof/>
      <w:spacing w:val="-2"/>
      <w:kern w:val="21"/>
      <w:sz w:val="21"/>
      <w:szCs w:val="22"/>
      <w:lang w:val="en-US"/>
    </w:rPr>
  </w:style>
  <w:style w:type="paragraph" w:customStyle="1" w:styleId="selectionshareable">
    <w:name w:val="selectionshareable"/>
    <w:basedOn w:val="Standard"/>
    <w:rsid w:val="00583B05"/>
    <w:pPr>
      <w:spacing w:before="100" w:beforeAutospacing="1" w:after="100" w:afterAutospacing="1" w:line="240" w:lineRule="auto"/>
    </w:pPr>
    <w:rPr>
      <w:rFonts w:ascii="Times New Roman" w:eastAsia="Times New Roman" w:hAnsi="Times New Roman"/>
      <w:noProof w:val="0"/>
      <w:spacing w:val="0"/>
      <w:kern w:val="0"/>
      <w:sz w:val="24"/>
      <w:szCs w:val="24"/>
      <w:lang w:val="de-DE" w:eastAsia="zh-TW"/>
    </w:rPr>
  </w:style>
  <w:style w:type="character" w:customStyle="1" w:styleId="UnresolvedMention">
    <w:name w:val="Unresolved Mention"/>
    <w:basedOn w:val="Absatz-Standardschriftart"/>
    <w:uiPriority w:val="99"/>
    <w:semiHidden/>
    <w:unhideWhenUsed/>
    <w:rsid w:val="001725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7B4E0B"/>
    <w:rPr>
      <w:sz w:val="16"/>
      <w:szCs w:val="16"/>
    </w:rPr>
  </w:style>
  <w:style w:type="paragraph" w:styleId="Kommentartext">
    <w:name w:val="annotation text"/>
    <w:basedOn w:val="Standard"/>
    <w:link w:val="KommentartextZchn"/>
    <w:uiPriority w:val="99"/>
    <w:semiHidden/>
    <w:unhideWhenUsed/>
    <w:rsid w:val="007B4E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E0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7B4E0B"/>
    <w:rPr>
      <w:b/>
      <w:bCs/>
    </w:rPr>
  </w:style>
  <w:style w:type="character" w:customStyle="1" w:styleId="KommentarthemaZchn">
    <w:name w:val="Kommentarthema Zchn"/>
    <w:basedOn w:val="KommentartextZchn"/>
    <w:link w:val="Kommentarthema"/>
    <w:uiPriority w:val="99"/>
    <w:semiHidden/>
    <w:rsid w:val="007B4E0B"/>
    <w:rPr>
      <w:b/>
      <w:bCs/>
      <w:noProof/>
      <w:spacing w:val="-2"/>
      <w:kern w:val="21"/>
      <w:lang w:val="en-US"/>
    </w:rPr>
  </w:style>
  <w:style w:type="paragraph" w:styleId="KeinLeerraum">
    <w:name w:val="No Spacing"/>
    <w:uiPriority w:val="1"/>
    <w:qFormat/>
    <w:rsid w:val="00583B05"/>
    <w:rPr>
      <w:noProof/>
      <w:spacing w:val="-2"/>
      <w:kern w:val="21"/>
      <w:sz w:val="21"/>
      <w:szCs w:val="22"/>
      <w:lang w:val="en-US"/>
    </w:rPr>
  </w:style>
  <w:style w:type="paragraph" w:customStyle="1" w:styleId="selectionshareable">
    <w:name w:val="selectionshareable"/>
    <w:basedOn w:val="Standard"/>
    <w:rsid w:val="00583B05"/>
    <w:pPr>
      <w:spacing w:before="100" w:beforeAutospacing="1" w:after="100" w:afterAutospacing="1" w:line="240" w:lineRule="auto"/>
    </w:pPr>
    <w:rPr>
      <w:rFonts w:ascii="Times New Roman" w:eastAsia="Times New Roman" w:hAnsi="Times New Roman"/>
      <w:noProof w:val="0"/>
      <w:spacing w:val="0"/>
      <w:kern w:val="0"/>
      <w:sz w:val="24"/>
      <w:szCs w:val="24"/>
      <w:lang w:val="de-DE" w:eastAsia="zh-TW"/>
    </w:rPr>
  </w:style>
  <w:style w:type="character" w:customStyle="1" w:styleId="UnresolvedMention">
    <w:name w:val="Unresolved Mention"/>
    <w:basedOn w:val="Absatz-Standardschriftart"/>
    <w:uiPriority w:val="99"/>
    <w:semiHidden/>
    <w:unhideWhenUsed/>
    <w:rsid w:val="0017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twitter.com/covest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ynort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9FA6-A1EE-4F9D-9530-681C3E25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5599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Sascha Buhr</cp:lastModifiedBy>
  <cp:revision>4</cp:revision>
  <cp:lastPrinted>2019-06-26T08:36:00Z</cp:lastPrinted>
  <dcterms:created xsi:type="dcterms:W3CDTF">2019-11-15T13:55:00Z</dcterms:created>
  <dcterms:modified xsi:type="dcterms:W3CDTF">2019-11-18T08:08:00Z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