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F829" w14:textId="5950638D" w:rsidR="00C10FE9" w:rsidRPr="00C10FE9" w:rsidRDefault="00052108" w:rsidP="00F1794C">
      <w:pPr>
        <w:spacing w:after="0" w:line="300" w:lineRule="atLeast"/>
        <w:rPr>
          <w:bCs/>
          <w:szCs w:val="21"/>
        </w:rPr>
      </w:pPr>
      <w:r>
        <w:t>Digital design development of interior car parts</w:t>
      </w:r>
    </w:p>
    <w:p w14:paraId="6BC9911F" w14:textId="77777777" w:rsidR="00C10FE9" w:rsidRPr="009349C8" w:rsidRDefault="00C10FE9" w:rsidP="00F1794C">
      <w:pPr>
        <w:spacing w:after="0" w:line="300" w:lineRule="atLeast"/>
        <w:rPr>
          <w:bCs/>
          <w:szCs w:val="21"/>
        </w:rPr>
      </w:pPr>
    </w:p>
    <w:p w14:paraId="4EECCB77" w14:textId="0CFC11E7" w:rsidR="00E91DBC" w:rsidRPr="00D67291" w:rsidRDefault="00610B2B" w:rsidP="00F1794C">
      <w:pPr>
        <w:spacing w:after="0" w:line="300" w:lineRule="atLeast"/>
        <w:rPr>
          <w:b/>
          <w:sz w:val="30"/>
          <w:szCs w:val="30"/>
        </w:rPr>
      </w:pPr>
      <w:r>
        <w:rPr>
          <w:b/>
          <w:sz w:val="30"/>
        </w:rPr>
        <w:t>Covestro simulations help optimize polyurethane foaming processes</w:t>
      </w:r>
    </w:p>
    <w:p w14:paraId="6D466BD2" w14:textId="77777777" w:rsidR="00F1794C" w:rsidRPr="009349C8" w:rsidRDefault="00F1794C" w:rsidP="00F1794C">
      <w:pPr>
        <w:spacing w:after="0" w:line="300" w:lineRule="atLeast"/>
      </w:pPr>
    </w:p>
    <w:p w14:paraId="6776C786" w14:textId="3B4AA096" w:rsidR="001F4015" w:rsidRPr="001F4015" w:rsidRDefault="00FB634B" w:rsidP="001F4015">
      <w:pPr>
        <w:spacing w:after="0" w:line="300" w:lineRule="atLeast"/>
        <w:rPr>
          <w:b/>
        </w:rPr>
      </w:pPr>
      <w:r>
        <w:rPr>
          <w:b/>
        </w:rPr>
        <w:t xml:space="preserve">Example instrument panel: </w:t>
      </w:r>
      <w:r w:rsidR="001854E8">
        <w:rPr>
          <w:b/>
        </w:rPr>
        <w:t>s</w:t>
      </w:r>
      <w:r>
        <w:rPr>
          <w:b/>
        </w:rPr>
        <w:t>horten development cycles, reduce complexity and costs</w:t>
      </w:r>
    </w:p>
    <w:p w14:paraId="2E91DA4A" w14:textId="4F8D4E4C" w:rsidR="00F1794C" w:rsidRPr="009349C8" w:rsidRDefault="00F1794C" w:rsidP="004E6229">
      <w:pPr>
        <w:spacing w:after="0" w:line="300" w:lineRule="atLeast"/>
      </w:pPr>
    </w:p>
    <w:p w14:paraId="1A2F9C1C" w14:textId="60B50041" w:rsidR="004C67CA" w:rsidRDefault="001B7984" w:rsidP="0065630E">
      <w:pPr>
        <w:spacing w:after="0" w:line="300" w:lineRule="atLeast"/>
      </w:pPr>
      <w:r>
        <w:t xml:space="preserve">The heart of automotive development – the design phase – is becoming increasingly digital. Automotive manufacturers and direct suppliers in particular often ask for digital verification for specific components, from instrument panels to interior trim. The focus is on simulation calculations that shorten development cycles, reduce complexity and costs, and mitigate risks. </w:t>
      </w:r>
      <w:hyperlink r:id="rId8" w:history="1">
        <w:r>
          <w:rPr>
            <w:rStyle w:val="Hyperlink"/>
          </w:rPr>
          <w:t>Covestro</w:t>
        </w:r>
      </w:hyperlink>
      <w:r>
        <w:t xml:space="preserve"> has worked intensively on the simulation of the polyurethane (PU) foaming process and has developed material models and state-of-the-art calculation methods for this purpose, as well as building up powerful computing capacities. To this end, the company will present its current developments at the world’s largest plastics trade show, </w:t>
      </w:r>
      <w:hyperlink r:id="rId9" w:history="1">
        <w:r w:rsidRPr="00C64C16">
          <w:rPr>
            <w:rStyle w:val="Hyperlink"/>
          </w:rPr>
          <w:t>K 2022</w:t>
        </w:r>
      </w:hyperlink>
      <w:r>
        <w:t xml:space="preserve"> in Düsseldorf.</w:t>
      </w:r>
    </w:p>
    <w:p w14:paraId="0B336639" w14:textId="77777777" w:rsidR="004C67CA" w:rsidRPr="009349C8" w:rsidRDefault="004C67CA" w:rsidP="0065630E">
      <w:pPr>
        <w:spacing w:after="0" w:line="300" w:lineRule="atLeast"/>
      </w:pPr>
    </w:p>
    <w:p w14:paraId="556882CB" w14:textId="5725F65A" w:rsidR="000D73D6" w:rsidRDefault="00F555A0" w:rsidP="001B2C42">
      <w:pPr>
        <w:spacing w:after="0" w:line="300" w:lineRule="atLeast"/>
      </w:pPr>
      <w:r>
        <w:t xml:space="preserve">Product and process design is heavily dependent on the engineer’s experience with customers. Trial and error in setting up the final process is time consuming and costly. That is why simulations have played an important role in the planning of new products for quite some time. In car interiors, however, it has long been a question not only of simulating structure and form, but of creating a digital twin of the possible manufacturing process. To this end, those involved are relying on the science of materials modeling to simulate the foaming process. </w:t>
      </w:r>
    </w:p>
    <w:p w14:paraId="1F62DE27" w14:textId="77777777" w:rsidR="000D73D6" w:rsidRPr="009349C8" w:rsidRDefault="000D73D6" w:rsidP="001B2C42">
      <w:pPr>
        <w:spacing w:after="0" w:line="300" w:lineRule="atLeast"/>
      </w:pPr>
    </w:p>
    <w:p w14:paraId="11247A9A" w14:textId="208E1697" w:rsidR="006C01BA" w:rsidRDefault="00893C13" w:rsidP="001B2C42">
      <w:pPr>
        <w:spacing w:after="0" w:line="300" w:lineRule="atLeast"/>
      </w:pPr>
      <w:r>
        <w:t xml:space="preserve">This can be explained using the example of an </w:t>
      </w:r>
      <w:hyperlink r:id="rId10" w:history="1">
        <w:r>
          <w:rPr>
            <w:rStyle w:val="Hyperlink"/>
          </w:rPr>
          <w:t>instrument panel</w:t>
        </w:r>
      </w:hyperlink>
      <w:r>
        <w:t>. In this application, semi-rigid PU foams based on Bayfill</w:t>
      </w:r>
      <w:r w:rsidRPr="009349C8">
        <w:rPr>
          <w:vertAlign w:val="superscript"/>
        </w:rPr>
        <w:t>®</w:t>
      </w:r>
      <w:r>
        <w:t xml:space="preserve"> have become well established, as they enable the economical and reliable production of components with complex contours. In addition, the foams provide a pleasant feel and noise insulation. </w:t>
      </w:r>
    </w:p>
    <w:p w14:paraId="2F50C1EF" w14:textId="77777777" w:rsidR="006C01BA" w:rsidRPr="009349C8" w:rsidRDefault="006C01BA" w:rsidP="001B2C42">
      <w:pPr>
        <w:spacing w:after="0" w:line="300" w:lineRule="atLeast"/>
      </w:pPr>
    </w:p>
    <w:p w14:paraId="54B359AF" w14:textId="5E3EF9BA" w:rsidR="001B2C42" w:rsidRDefault="00D07BFB" w:rsidP="001B2C42">
      <w:pPr>
        <w:spacing w:after="0" w:line="300" w:lineRule="atLeast"/>
      </w:pPr>
      <w:r>
        <w:rPr>
          <w:rFonts w:cs="Arial"/>
        </w:rPr>
        <w:t>"</w:t>
      </w:r>
      <w:r w:rsidR="00E02714">
        <w:t>Thanks to Covestro's digital twin for Bayfill</w:t>
      </w:r>
      <w:r w:rsidR="00E02714">
        <w:rPr>
          <w:vertAlign w:val="superscript"/>
        </w:rPr>
        <w:t>®</w:t>
      </w:r>
      <w:r w:rsidR="00E02714">
        <w:t xml:space="preserve"> foams, suppliers and automotive manufacturers receive detailed information about the processing behavior of the material as early as the design phase, before real experiments or trials are necessary,</w:t>
      </w:r>
      <w:r>
        <w:rPr>
          <w:rFonts w:cs="Arial"/>
        </w:rPr>
        <w:t>"</w:t>
      </w:r>
      <w:r w:rsidR="00E02714">
        <w:t xml:space="preserve"> says Dagmar Ulbrich, Head of Automotive Systems R&amp;D at Covestro. </w:t>
      </w:r>
      <w:r>
        <w:rPr>
          <w:rFonts w:cs="Arial"/>
        </w:rPr>
        <w:t>"</w:t>
      </w:r>
      <w:r w:rsidR="00E02714">
        <w:t>This helps identify potential challenges early on, when product and tooling changes can still be made at low cost.</w:t>
      </w:r>
      <w:r>
        <w:rPr>
          <w:rFonts w:cs="Arial"/>
        </w:rPr>
        <w:t>"</w:t>
      </w:r>
      <w:r w:rsidR="00E02714">
        <w:t xml:space="preserve"> </w:t>
      </w:r>
    </w:p>
    <w:p w14:paraId="7D4550CF" w14:textId="673A171F" w:rsidR="00800486" w:rsidRPr="009349C8" w:rsidRDefault="00800486" w:rsidP="001B2C42">
      <w:pPr>
        <w:spacing w:after="0" w:line="300" w:lineRule="atLeast"/>
      </w:pPr>
    </w:p>
    <w:p w14:paraId="3A95FF44" w14:textId="2E2D0A70" w:rsidR="00800486" w:rsidRDefault="00800486" w:rsidP="001B2C42">
      <w:pPr>
        <w:spacing w:after="0" w:line="300" w:lineRule="atLeast"/>
      </w:pPr>
      <w:r>
        <w:t xml:space="preserve">Polyurethane foams can meet the requirements for instrument panels and other interior parts well, but the foam must be processed within a specific process window. Simulated foaming based on Covestro’s material models helps to optimally adjust the process window. </w:t>
      </w:r>
    </w:p>
    <w:p w14:paraId="7F8482EF" w14:textId="77777777" w:rsidR="001B2C42" w:rsidRPr="009349C8" w:rsidRDefault="001B2C42" w:rsidP="001B2C42">
      <w:pPr>
        <w:spacing w:after="0" w:line="300" w:lineRule="atLeast"/>
      </w:pPr>
    </w:p>
    <w:p w14:paraId="2B943FD0" w14:textId="114EE205" w:rsidR="00D67291" w:rsidRDefault="00D67291" w:rsidP="00D67291">
      <w:pPr>
        <w:spacing w:after="0" w:line="300" w:lineRule="exact"/>
        <w:rPr>
          <w:rFonts w:eastAsia="Times New Roman" w:cs="Arial"/>
          <w:b/>
          <w:bCs/>
          <w:noProof w:val="0"/>
          <w:spacing w:val="0"/>
          <w:kern w:val="0"/>
          <w:szCs w:val="21"/>
        </w:rPr>
      </w:pPr>
      <w:r>
        <w:rPr>
          <w:b/>
        </w:rPr>
        <w:t>About Covestro:</w:t>
      </w:r>
    </w:p>
    <w:p w14:paraId="4BEDBBC8" w14:textId="77777777" w:rsidR="00FE054F" w:rsidRPr="005D4F2B" w:rsidRDefault="00FE054F" w:rsidP="00FE054F">
      <w:pPr>
        <w:spacing w:after="0" w:line="300" w:lineRule="atLeast"/>
      </w:pPr>
      <w:r>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7A49BC9F" w14:textId="77777777" w:rsidR="00FE054F" w:rsidRPr="00526A24" w:rsidRDefault="00FE054F" w:rsidP="00FE054F">
      <w:pPr>
        <w:spacing w:after="0" w:line="300" w:lineRule="atLeast"/>
      </w:pPr>
    </w:p>
    <w:p w14:paraId="79D61F36" w14:textId="3A37FB29" w:rsidR="00FE054F" w:rsidRDefault="00FE054F" w:rsidP="00FE054F">
      <w:pPr>
        <w:spacing w:after="0" w:line="300" w:lineRule="atLeast"/>
      </w:pPr>
      <w:r>
        <w:t xml:space="preserve">The company is committed to becoming fully circular and aims to become climate neutral by 2035 (scope 1 and 2). Covestro generated sales of around EUR 15.9 billion in fiscal 2021. At the end of 2021, the company had 50 production sites worldwide and employed approximately 17,900 people (calculated as full-time equivalents). </w:t>
      </w:r>
    </w:p>
    <w:p w14:paraId="1A418BA5" w14:textId="77777777" w:rsidR="00872E38" w:rsidRPr="009349C8" w:rsidRDefault="00872E38" w:rsidP="00D67291">
      <w:pPr>
        <w:spacing w:after="0" w:line="300" w:lineRule="exact"/>
        <w:rPr>
          <w:rFonts w:eastAsia="Times New Roman" w:cs="Arial"/>
          <w:b/>
          <w:bCs/>
          <w:noProof w:val="0"/>
          <w:spacing w:val="0"/>
          <w:kern w:val="0"/>
          <w:szCs w:val="21"/>
          <w:lang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rPr>
      </w:pPr>
      <w:r>
        <w:rPr>
          <w:b/>
          <w:sz w:val="16"/>
        </w:rPr>
        <w:t>Forward-looking statements</w:t>
      </w:r>
    </w:p>
    <w:p w14:paraId="3C0307AF" w14:textId="77777777" w:rsidR="008B0655" w:rsidRPr="00670E26" w:rsidRDefault="008B0655" w:rsidP="008B0655">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5B4A8F47" w14:textId="77777777" w:rsidR="008B0655" w:rsidRDefault="008B0655" w:rsidP="008B0655">
      <w:pPr>
        <w:spacing w:after="0" w:line="240" w:lineRule="auto"/>
        <w:rPr>
          <w:sz w:val="16"/>
          <w:szCs w:val="16"/>
        </w:rPr>
      </w:pPr>
    </w:p>
    <w:p w14:paraId="1E8882E3" w14:textId="77777777" w:rsidR="00E91DBC" w:rsidRPr="009349C8" w:rsidRDefault="00E91DBC" w:rsidP="008C0533">
      <w:pPr>
        <w:spacing w:after="0" w:line="240" w:lineRule="auto"/>
        <w:rPr>
          <w:rFonts w:cs="Arial"/>
          <w:sz w:val="16"/>
          <w:szCs w:val="16"/>
        </w:rPr>
      </w:pPr>
    </w:p>
    <w:sectPr w:rsidR="00E91DBC" w:rsidRPr="009349C8" w:rsidSect="00C172C5">
      <w:headerReference w:type="even" r:id="rId11"/>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9397" w14:textId="77777777" w:rsidR="005560FA" w:rsidRDefault="005560FA" w:rsidP="00B01CE8">
      <w:r>
        <w:separator/>
      </w:r>
    </w:p>
  </w:endnote>
  <w:endnote w:type="continuationSeparator" w:id="0">
    <w:p w14:paraId="03FA6F3D" w14:textId="77777777" w:rsidR="005560FA" w:rsidRDefault="005560F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sidR="00D20BAC">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sidR="00D20BAC">
      <w:rPr>
        <w:color w:val="808080"/>
        <w:sz w:val="24"/>
      </w:rPr>
      <w:t>02</w:t>
    </w:r>
    <w:r w:rsidRPr="00B271EE">
      <w:rPr>
        <w:color w:val="808080"/>
        <w:sz w:val="24"/>
      </w:rPr>
      <w:fldChar w:fldCharType="end"/>
    </w:r>
  </w:p>
  <w:p w14:paraId="782E1C6D" w14:textId="77777777" w:rsidR="00D0636E" w:rsidRPr="00B271EE" w:rsidRDefault="00B271EE" w:rsidP="00B271EE">
    <w:pPr>
      <w:pStyle w:val="Fuzeile"/>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BC0E" w14:textId="77777777" w:rsidR="005560FA" w:rsidRDefault="005560FA" w:rsidP="00B01CE8">
      <w:r>
        <w:separator/>
      </w:r>
    </w:p>
  </w:footnote>
  <w:footnote w:type="continuationSeparator" w:id="0">
    <w:p w14:paraId="066CF595" w14:textId="77777777" w:rsidR="005560FA" w:rsidRDefault="005560FA"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17499E44" w:rsidR="00163F6F" w:rsidRDefault="00371ABD">
    <w:pPr>
      <w:pStyle w:val="Kopfzeile"/>
    </w:pPr>
    <w:r>
      <mc:AlternateContent>
        <mc:Choice Requires="wps">
          <w:drawing>
            <wp:anchor distT="0" distB="0" distL="114300" distR="114300" simplePos="0" relativeHeight="251669504" behindDoc="0" locked="0" layoutInCell="1" allowOverlap="1" wp14:anchorId="08E3B338" wp14:editId="7E4966B9">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60F6C71C" w:rsidR="00F53A16" w:rsidRDefault="00371ABD" w:rsidP="00B01CE8">
    <w:pPr>
      <w:pStyle w:val="Kopfzeile"/>
    </w:pPr>
    <w:r>
      <mc:AlternateContent>
        <mc:Choice Requires="wps">
          <w:drawing>
            <wp:anchor distT="0" distB="0" distL="114300" distR="114300" simplePos="0" relativeHeight="251677696" behindDoc="0" locked="1" layoutInCell="1" allowOverlap="1" wp14:anchorId="27885DE1" wp14:editId="76415968">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679AE728" w:rsidR="00670E26" w:rsidRPr="0077152B" w:rsidRDefault="00E663D9" w:rsidP="00670E26">
                          <w:pPr>
                            <w:pStyle w:val="MarginalHeadline"/>
                          </w:pPr>
                          <w:r>
                            <w:t>Leverkusen,</w:t>
                          </w:r>
                        </w:p>
                        <w:p w14:paraId="6A80ACF0" w14:textId="25E8A46E" w:rsidR="00670E26" w:rsidRPr="0077152B" w:rsidRDefault="00D81965" w:rsidP="00670E26">
                          <w:pPr>
                            <w:pStyle w:val="MarginalHeadline"/>
                          </w:pPr>
                          <w:r>
                            <w:t xml:space="preserve">October 6, </w:t>
                          </w:r>
                          <w:r w:rsidR="00326C2E">
                            <w:t>2022</w:t>
                          </w:r>
                        </w:p>
                        <w:p w14:paraId="6577539E" w14:textId="77777777" w:rsidR="00670E26" w:rsidRPr="0077152B" w:rsidRDefault="00670E26" w:rsidP="00670E26">
                          <w:pPr>
                            <w:pStyle w:val="MarginalHeadline"/>
                          </w:pPr>
                        </w:p>
                        <w:p w14:paraId="2DCFCBD6" w14:textId="77777777" w:rsidR="00670E26" w:rsidRPr="0077152B" w:rsidRDefault="00670E26" w:rsidP="00670E26">
                          <w:pPr>
                            <w:pStyle w:val="MarginalHeadline"/>
                          </w:pPr>
                        </w:p>
                        <w:p w14:paraId="17CB98C0" w14:textId="77777777" w:rsidR="00670E26" w:rsidRPr="0077152B" w:rsidRDefault="005810B9" w:rsidP="005810B9">
                          <w:pPr>
                            <w:pStyle w:val="MarginalHeadline"/>
                          </w:pPr>
                          <w:r>
                            <w:t>Covestro AG</w:t>
                          </w:r>
                        </w:p>
                        <w:p w14:paraId="78AFC694" w14:textId="77777777" w:rsidR="00670E26" w:rsidRPr="0077152B" w:rsidRDefault="00E663D9" w:rsidP="00670E26">
                          <w:pPr>
                            <w:pStyle w:val="MarginalGrey"/>
                          </w:pPr>
                          <w:r>
                            <w:t>Communications</w:t>
                          </w:r>
                        </w:p>
                        <w:p w14:paraId="0A620AE3" w14:textId="77777777" w:rsidR="00670E26" w:rsidRPr="0065630E" w:rsidRDefault="00E663D9" w:rsidP="00670E26">
                          <w:pPr>
                            <w:pStyle w:val="MarginalGrey"/>
                          </w:pPr>
                          <w:r>
                            <w:t>51365 Leverkusen, Germany</w:t>
                          </w:r>
                        </w:p>
                        <w:p w14:paraId="6E486853" w14:textId="77777777" w:rsidR="00670E26" w:rsidRPr="009349C8" w:rsidRDefault="00670E26" w:rsidP="00670E26">
                          <w:pPr>
                            <w:pStyle w:val="MarginalGrey"/>
                          </w:pPr>
                        </w:p>
                        <w:p w14:paraId="6AD72B64" w14:textId="77777777" w:rsidR="00670E26" w:rsidRPr="009349C8"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60FB98D4" w:rsidR="00670E26" w:rsidRPr="000D6590" w:rsidRDefault="00D77089" w:rsidP="00670E26">
                          <w:pPr>
                            <w:pStyle w:val="MarginalGrey"/>
                          </w:pPr>
                          <w:r>
                            <w:t xml:space="preserve">+49 </w:t>
                          </w:r>
                          <w:r w:rsidR="00D81965">
                            <w:t>175 30 25363</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9349C8" w:rsidRDefault="00670E26" w:rsidP="00670E26">
                          <w:pPr>
                            <w:pStyle w:val="MarginalGrey"/>
                          </w:pPr>
                        </w:p>
                        <w:p w14:paraId="56142B62" w14:textId="77777777" w:rsidR="00670E26" w:rsidRPr="009349C8" w:rsidRDefault="00670E26" w:rsidP="00670E26">
                          <w:pPr>
                            <w:pStyle w:val="MarginalGrey"/>
                          </w:pPr>
                        </w:p>
                        <w:p w14:paraId="363FECFD" w14:textId="77777777" w:rsidR="00D81965" w:rsidRPr="000D6590" w:rsidRDefault="00D81965" w:rsidP="00D81965">
                          <w:pPr>
                            <w:pStyle w:val="MarginalSubheadline"/>
                          </w:pPr>
                          <w:r>
                            <w:t>Contact</w:t>
                          </w:r>
                        </w:p>
                        <w:p w14:paraId="4D7378AB" w14:textId="573193AC" w:rsidR="00D81965" w:rsidRPr="000D6590" w:rsidRDefault="00D81965" w:rsidP="00D81965">
                          <w:pPr>
                            <w:pStyle w:val="MarginalGrey"/>
                          </w:pPr>
                          <w:r>
                            <w:t>Markus Kleine-Beck</w:t>
                          </w:r>
                        </w:p>
                        <w:p w14:paraId="61E916AE" w14:textId="77777777" w:rsidR="00D81965" w:rsidRPr="000D6590" w:rsidRDefault="00D81965" w:rsidP="00D81965">
                          <w:pPr>
                            <w:pStyle w:val="MarginalSubheadline"/>
                          </w:pPr>
                          <w:r>
                            <w:t>Telephone</w:t>
                          </w:r>
                        </w:p>
                        <w:p w14:paraId="4617F3E4" w14:textId="7C456601" w:rsidR="00D81965" w:rsidRPr="000D6590" w:rsidRDefault="00D81965" w:rsidP="00D81965">
                          <w:pPr>
                            <w:pStyle w:val="MarginalGrey"/>
                          </w:pPr>
                          <w:r>
                            <w:t>+49 173 2320 686</w:t>
                          </w:r>
                        </w:p>
                        <w:p w14:paraId="1FF45423" w14:textId="77777777" w:rsidR="00D81965" w:rsidRPr="00E663D9" w:rsidRDefault="00D81965" w:rsidP="00D81965">
                          <w:pPr>
                            <w:pStyle w:val="MarginalSubheadline"/>
                          </w:pPr>
                          <w:r>
                            <w:t>E-mail</w:t>
                          </w:r>
                        </w:p>
                        <w:p w14:paraId="7B4C822D" w14:textId="0E888448" w:rsidR="00D81965" w:rsidRPr="00E663D9" w:rsidRDefault="00D81965" w:rsidP="00D81965">
                          <w:pPr>
                            <w:pStyle w:val="MarginalGrey"/>
                          </w:pPr>
                          <w:r>
                            <w:t>markus.kleine-beck</w:t>
                          </w:r>
                        </w:p>
                        <w:p w14:paraId="412AF2C8" w14:textId="77777777" w:rsidR="00D81965" w:rsidRPr="00E663D9" w:rsidRDefault="00D81965" w:rsidP="00D81965">
                          <w:pPr>
                            <w:pStyle w:val="MarginalGrey"/>
                          </w:pPr>
                          <w:r>
                            <w:t>@covestro.com</w:t>
                          </w:r>
                        </w:p>
                        <w:p w14:paraId="5ED121D8" w14:textId="77777777" w:rsidR="00670E26" w:rsidRPr="009349C8"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679AE728" w:rsidR="00670E26" w:rsidRPr="0077152B" w:rsidRDefault="00E663D9" w:rsidP="00670E26">
                    <w:pPr>
                      <w:pStyle w:val="MarginalHeadline"/>
                    </w:pPr>
                    <w:r>
                      <w:t>Leverkusen,</w:t>
                    </w:r>
                  </w:p>
                  <w:p w14:paraId="6A80ACF0" w14:textId="25E8A46E" w:rsidR="00670E26" w:rsidRPr="0077152B" w:rsidRDefault="00D81965" w:rsidP="00670E26">
                    <w:pPr>
                      <w:pStyle w:val="MarginalHeadline"/>
                    </w:pPr>
                    <w:r>
                      <w:t xml:space="preserve">October 6, </w:t>
                    </w:r>
                    <w:r w:rsidR="00326C2E">
                      <w:t>2022</w:t>
                    </w:r>
                  </w:p>
                  <w:p w14:paraId="6577539E" w14:textId="77777777" w:rsidR="00670E26" w:rsidRPr="0077152B" w:rsidRDefault="00670E26" w:rsidP="00670E26">
                    <w:pPr>
                      <w:pStyle w:val="MarginalHeadline"/>
                    </w:pPr>
                  </w:p>
                  <w:p w14:paraId="2DCFCBD6" w14:textId="77777777" w:rsidR="00670E26" w:rsidRPr="0077152B" w:rsidRDefault="00670E26" w:rsidP="00670E26">
                    <w:pPr>
                      <w:pStyle w:val="MarginalHeadline"/>
                    </w:pPr>
                  </w:p>
                  <w:p w14:paraId="17CB98C0" w14:textId="77777777" w:rsidR="00670E26" w:rsidRPr="0077152B" w:rsidRDefault="005810B9" w:rsidP="005810B9">
                    <w:pPr>
                      <w:pStyle w:val="MarginalHeadline"/>
                    </w:pPr>
                    <w:r>
                      <w:t>Covestro AG</w:t>
                    </w:r>
                  </w:p>
                  <w:p w14:paraId="78AFC694" w14:textId="77777777" w:rsidR="00670E26" w:rsidRPr="0077152B" w:rsidRDefault="00E663D9" w:rsidP="00670E26">
                    <w:pPr>
                      <w:pStyle w:val="MarginalGrey"/>
                    </w:pPr>
                    <w:r>
                      <w:t>Communications</w:t>
                    </w:r>
                  </w:p>
                  <w:p w14:paraId="0A620AE3" w14:textId="77777777" w:rsidR="00670E26" w:rsidRPr="0065630E" w:rsidRDefault="00E663D9" w:rsidP="00670E26">
                    <w:pPr>
                      <w:pStyle w:val="MarginalGrey"/>
                    </w:pPr>
                    <w:r>
                      <w:t>51365 Leverkusen, Germany</w:t>
                    </w:r>
                  </w:p>
                  <w:p w14:paraId="6E486853" w14:textId="77777777" w:rsidR="00670E26" w:rsidRPr="009349C8" w:rsidRDefault="00670E26" w:rsidP="00670E26">
                    <w:pPr>
                      <w:pStyle w:val="MarginalGrey"/>
                    </w:pPr>
                  </w:p>
                  <w:p w14:paraId="6AD72B64" w14:textId="77777777" w:rsidR="00670E26" w:rsidRPr="009349C8"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60FB98D4" w:rsidR="00670E26" w:rsidRPr="000D6590" w:rsidRDefault="00D77089" w:rsidP="00670E26">
                    <w:pPr>
                      <w:pStyle w:val="MarginalGrey"/>
                    </w:pPr>
                    <w:r>
                      <w:t xml:space="preserve">+49 </w:t>
                    </w:r>
                    <w:r w:rsidR="00D81965">
                      <w:t>175 30 25363</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9349C8" w:rsidRDefault="00670E26" w:rsidP="00670E26">
                    <w:pPr>
                      <w:pStyle w:val="MarginalGrey"/>
                    </w:pPr>
                  </w:p>
                  <w:p w14:paraId="56142B62" w14:textId="77777777" w:rsidR="00670E26" w:rsidRPr="009349C8" w:rsidRDefault="00670E26" w:rsidP="00670E26">
                    <w:pPr>
                      <w:pStyle w:val="MarginalGrey"/>
                    </w:pPr>
                  </w:p>
                  <w:p w14:paraId="363FECFD" w14:textId="77777777" w:rsidR="00D81965" w:rsidRPr="000D6590" w:rsidRDefault="00D81965" w:rsidP="00D81965">
                    <w:pPr>
                      <w:pStyle w:val="MarginalSubheadline"/>
                    </w:pPr>
                    <w:r>
                      <w:t>Contact</w:t>
                    </w:r>
                  </w:p>
                  <w:p w14:paraId="4D7378AB" w14:textId="573193AC" w:rsidR="00D81965" w:rsidRPr="000D6590" w:rsidRDefault="00D81965" w:rsidP="00D81965">
                    <w:pPr>
                      <w:pStyle w:val="MarginalGrey"/>
                    </w:pPr>
                    <w:r>
                      <w:t>Markus Kleine-Beck</w:t>
                    </w:r>
                  </w:p>
                  <w:p w14:paraId="61E916AE" w14:textId="77777777" w:rsidR="00D81965" w:rsidRPr="000D6590" w:rsidRDefault="00D81965" w:rsidP="00D81965">
                    <w:pPr>
                      <w:pStyle w:val="MarginalSubheadline"/>
                    </w:pPr>
                    <w:r>
                      <w:t>Telephone</w:t>
                    </w:r>
                  </w:p>
                  <w:p w14:paraId="4617F3E4" w14:textId="7C456601" w:rsidR="00D81965" w:rsidRPr="000D6590" w:rsidRDefault="00D81965" w:rsidP="00D81965">
                    <w:pPr>
                      <w:pStyle w:val="MarginalGrey"/>
                    </w:pPr>
                    <w:r>
                      <w:t>+49 173 2320 686</w:t>
                    </w:r>
                  </w:p>
                  <w:p w14:paraId="1FF45423" w14:textId="77777777" w:rsidR="00D81965" w:rsidRPr="00E663D9" w:rsidRDefault="00D81965" w:rsidP="00D81965">
                    <w:pPr>
                      <w:pStyle w:val="MarginalSubheadline"/>
                    </w:pPr>
                    <w:r>
                      <w:t>E-mail</w:t>
                    </w:r>
                  </w:p>
                  <w:p w14:paraId="7B4C822D" w14:textId="0E888448" w:rsidR="00D81965" w:rsidRPr="00E663D9" w:rsidRDefault="00D81965" w:rsidP="00D81965">
                    <w:pPr>
                      <w:pStyle w:val="MarginalGrey"/>
                    </w:pPr>
                    <w:r>
                      <w:t>markus.kleine-beck</w:t>
                    </w:r>
                  </w:p>
                  <w:p w14:paraId="412AF2C8" w14:textId="77777777" w:rsidR="00D81965" w:rsidRPr="00E663D9" w:rsidRDefault="00D81965" w:rsidP="00D81965">
                    <w:pPr>
                      <w:pStyle w:val="MarginalGrey"/>
                    </w:pPr>
                    <w:r>
                      <w:t>@covestro.com</w:t>
                    </w:r>
                  </w:p>
                  <w:p w14:paraId="5ED121D8" w14:textId="77777777" w:rsidR="00670E26" w:rsidRPr="009349C8"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Pv9QEAAMgDAAAOAAAAZHJzL2Uyb0RvYy54bWysU1Fv0zAQfkfiP1h+p2lK2aao6TQ2hpDG&#10;QBr8gIvjNBa2z9huk/LrOTtpN8Eb4sU6+3Lfd993l831aDQ7SB8U2pqXiyVn0gpsld3V/Pu3+zdX&#10;nIUItgWNVtb8KAO/3r5+tRlcJVfYo26lZwRiQzW4mvcxuqooguilgbBAJy0lO/QGIl39rmg9DIRu&#10;dLFaLi+KAX3rPAoZAr3eTUm+zfhdJ0X80nVBRqZrTr3FfPp8Nuksthuodh5cr8TcBvxDFwaUJdIz&#10;1B1EYHuv/oIySngM2MWFQFNg1ykhswZSUy7/UPPUg5NZC5kT3Nmm8P9gxePhyX31LI7vcaQBZhHB&#10;PaD4EZjF2x7sTt54j0MvoSXiMllWDC5Uc2myOlQhgTTDZ2xpyLCPmIHGzpvkCulkhE4DOJ5Nl2Nk&#10;gh5Xl5c0SEoJyq1XJV0yBVSnaudD/CjRsBTU3NNQMzocHkJM3UB1+iSRWbxXWufBasuGml+8fbfM&#10;BS8yRkXaO61Mza+IfeKEKon8YNtcHEHpKSYCbWfVSegkOY7NyFRLClK/yYQG2yPZ4HFaM/otKOjR&#10;/+JsoBWrefi5By85058sWZn2MQflep0M8KfX5hSAFVRe88jZFN7GvLuTzBuyuVPZgWf2uU1al2zM&#10;vNppH1/e81fPP+D2NwAAAP//AwBQSwMEFAAGAAgAAAAhADguSF3fAAAACwEAAA8AAABkcnMvZG93&#10;bnJldi54bWxMj0FOwzAQRfdI3MEaJDaI2gkhRCFOhVBZFpU0B3BjkwTicRS7rXt7hhUsv+bp/zfV&#10;OtqJncziR4cSkpUAZrBzesReQrt/uy+A+aBQq8mhkXAxHtb19VWlSu3O+GFOTegZlaAvlYQhhLnk&#10;3HeDscqv3GyQbp9usSpQXHquF3WmcjvxVIicWzUiLQxqNq+D6b6bo5Vgt27Ttpdmfyfi167Jt8Um&#10;vnspb2/iyzOwYGL4g+FXn9ShJqeDO6L2bKKcZk+ESkizNAFGxGOepMAOEh5EkQGvK/7/h/oHAAD/&#10;/wMAUEsBAi0AFAAGAAgAAAAhALaDOJL+AAAA4QEAABMAAAAAAAAAAAAAAAAAAAAAAFtDb250ZW50&#10;X1R5cGVzXS54bWxQSwECLQAUAAYACAAAACEAOP0h/9YAAACUAQAACwAAAAAAAAAAAAAAAAAvAQAA&#10;X3JlbHMvLnJlbHNQSwECLQAUAAYACAAAACEAgV9D7/UBAADIAwAADgAAAAAAAAAAAAAAAAAuAgAA&#10;ZHJzL2Uyb0RvYy54bWxQSwECLQAUAAYACAAAACEAOC5IXd8AAAALAQAADwAAAAAAAAAAAAAAAABP&#10;BAAAZHJzL2Rvd25yZXYueG1sUEsFBgAAAAAEAAQA8wAAAFsFAAAAAA==&#10;" filled="f" stroked="f" strokeweight=".5pt">
              <v:textbox inset="0,.4mm,0,0">
                <w:txbxContent>
                  <w:p w14:paraId="2C035438"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24AE3"/>
    <w:rsid w:val="00034176"/>
    <w:rsid w:val="00050EAD"/>
    <w:rsid w:val="00052108"/>
    <w:rsid w:val="00064D63"/>
    <w:rsid w:val="000721A0"/>
    <w:rsid w:val="00074DC5"/>
    <w:rsid w:val="00082D00"/>
    <w:rsid w:val="00084506"/>
    <w:rsid w:val="00084A08"/>
    <w:rsid w:val="00085F89"/>
    <w:rsid w:val="000915C6"/>
    <w:rsid w:val="0009396A"/>
    <w:rsid w:val="000A49A6"/>
    <w:rsid w:val="000A7A63"/>
    <w:rsid w:val="000B04F1"/>
    <w:rsid w:val="000B5BEF"/>
    <w:rsid w:val="000C774F"/>
    <w:rsid w:val="000D0A49"/>
    <w:rsid w:val="000D5226"/>
    <w:rsid w:val="000D568B"/>
    <w:rsid w:val="000D6590"/>
    <w:rsid w:val="000D73D6"/>
    <w:rsid w:val="000E2848"/>
    <w:rsid w:val="000E3301"/>
    <w:rsid w:val="000E7757"/>
    <w:rsid w:val="000F0027"/>
    <w:rsid w:val="00102113"/>
    <w:rsid w:val="00102665"/>
    <w:rsid w:val="00103257"/>
    <w:rsid w:val="00106178"/>
    <w:rsid w:val="00114746"/>
    <w:rsid w:val="00117E89"/>
    <w:rsid w:val="00123A90"/>
    <w:rsid w:val="001329C9"/>
    <w:rsid w:val="0013372D"/>
    <w:rsid w:val="00134043"/>
    <w:rsid w:val="00142937"/>
    <w:rsid w:val="00142DCB"/>
    <w:rsid w:val="00151F91"/>
    <w:rsid w:val="0015231E"/>
    <w:rsid w:val="00153931"/>
    <w:rsid w:val="00157486"/>
    <w:rsid w:val="00163F6F"/>
    <w:rsid w:val="001822F7"/>
    <w:rsid w:val="00183C27"/>
    <w:rsid w:val="001854E8"/>
    <w:rsid w:val="001905EA"/>
    <w:rsid w:val="001926E1"/>
    <w:rsid w:val="00194B39"/>
    <w:rsid w:val="00194FCF"/>
    <w:rsid w:val="00195311"/>
    <w:rsid w:val="001A0ADB"/>
    <w:rsid w:val="001A5231"/>
    <w:rsid w:val="001A696D"/>
    <w:rsid w:val="001B19FD"/>
    <w:rsid w:val="001B2C0C"/>
    <w:rsid w:val="001B2C42"/>
    <w:rsid w:val="001B7984"/>
    <w:rsid w:val="001C18E2"/>
    <w:rsid w:val="001C720B"/>
    <w:rsid w:val="001D2F4A"/>
    <w:rsid w:val="001E41FF"/>
    <w:rsid w:val="001E533F"/>
    <w:rsid w:val="001F0E39"/>
    <w:rsid w:val="001F10CA"/>
    <w:rsid w:val="001F13D6"/>
    <w:rsid w:val="001F4015"/>
    <w:rsid w:val="001F673F"/>
    <w:rsid w:val="00201747"/>
    <w:rsid w:val="00217AC4"/>
    <w:rsid w:val="00226074"/>
    <w:rsid w:val="0022677C"/>
    <w:rsid w:val="00231E1E"/>
    <w:rsid w:val="00240AB4"/>
    <w:rsid w:val="002420FB"/>
    <w:rsid w:val="00255890"/>
    <w:rsid w:val="00256EE5"/>
    <w:rsid w:val="00265870"/>
    <w:rsid w:val="00270BAE"/>
    <w:rsid w:val="0027134E"/>
    <w:rsid w:val="002766B7"/>
    <w:rsid w:val="002957DF"/>
    <w:rsid w:val="002A2FC6"/>
    <w:rsid w:val="002A72A9"/>
    <w:rsid w:val="002B3F99"/>
    <w:rsid w:val="002B4B6B"/>
    <w:rsid w:val="002C35B8"/>
    <w:rsid w:val="002D1514"/>
    <w:rsid w:val="002E132A"/>
    <w:rsid w:val="002E4ED7"/>
    <w:rsid w:val="002F01E8"/>
    <w:rsid w:val="002F1CCE"/>
    <w:rsid w:val="002F5BFD"/>
    <w:rsid w:val="00303A5F"/>
    <w:rsid w:val="003047AF"/>
    <w:rsid w:val="003139A3"/>
    <w:rsid w:val="0031458D"/>
    <w:rsid w:val="0031549A"/>
    <w:rsid w:val="003165FC"/>
    <w:rsid w:val="00326C2E"/>
    <w:rsid w:val="00332FE0"/>
    <w:rsid w:val="003427C3"/>
    <w:rsid w:val="0036065C"/>
    <w:rsid w:val="00364CDD"/>
    <w:rsid w:val="00371ABD"/>
    <w:rsid w:val="00376F03"/>
    <w:rsid w:val="003A34BC"/>
    <w:rsid w:val="003A7B52"/>
    <w:rsid w:val="003B2298"/>
    <w:rsid w:val="003C67DA"/>
    <w:rsid w:val="003C759E"/>
    <w:rsid w:val="003C7AD1"/>
    <w:rsid w:val="003E36D0"/>
    <w:rsid w:val="003E3733"/>
    <w:rsid w:val="003F118F"/>
    <w:rsid w:val="003F1D48"/>
    <w:rsid w:val="003F5360"/>
    <w:rsid w:val="00413246"/>
    <w:rsid w:val="00422596"/>
    <w:rsid w:val="00422861"/>
    <w:rsid w:val="00424D9E"/>
    <w:rsid w:val="00436B61"/>
    <w:rsid w:val="004444E9"/>
    <w:rsid w:val="00475EED"/>
    <w:rsid w:val="00480BDC"/>
    <w:rsid w:val="00485A85"/>
    <w:rsid w:val="00485E0A"/>
    <w:rsid w:val="00487C02"/>
    <w:rsid w:val="004A0F8B"/>
    <w:rsid w:val="004A2732"/>
    <w:rsid w:val="004A7944"/>
    <w:rsid w:val="004B2CCB"/>
    <w:rsid w:val="004C05FC"/>
    <w:rsid w:val="004C2FD0"/>
    <w:rsid w:val="004C67CA"/>
    <w:rsid w:val="004E3324"/>
    <w:rsid w:val="004E6229"/>
    <w:rsid w:val="0052202A"/>
    <w:rsid w:val="00534805"/>
    <w:rsid w:val="00541111"/>
    <w:rsid w:val="005421C3"/>
    <w:rsid w:val="00546259"/>
    <w:rsid w:val="00552BCF"/>
    <w:rsid w:val="005553E3"/>
    <w:rsid w:val="005560FA"/>
    <w:rsid w:val="00562695"/>
    <w:rsid w:val="00571F9E"/>
    <w:rsid w:val="00572F78"/>
    <w:rsid w:val="00575670"/>
    <w:rsid w:val="005810B9"/>
    <w:rsid w:val="00581675"/>
    <w:rsid w:val="005817E6"/>
    <w:rsid w:val="00584882"/>
    <w:rsid w:val="005877E9"/>
    <w:rsid w:val="005911A3"/>
    <w:rsid w:val="00591CCE"/>
    <w:rsid w:val="005923AF"/>
    <w:rsid w:val="005A4BD2"/>
    <w:rsid w:val="005E4DF0"/>
    <w:rsid w:val="005E7610"/>
    <w:rsid w:val="005E7697"/>
    <w:rsid w:val="005F5481"/>
    <w:rsid w:val="005F7C93"/>
    <w:rsid w:val="00610B2B"/>
    <w:rsid w:val="0062644A"/>
    <w:rsid w:val="0063093A"/>
    <w:rsid w:val="006342BA"/>
    <w:rsid w:val="00635930"/>
    <w:rsid w:val="00650D33"/>
    <w:rsid w:val="006517A6"/>
    <w:rsid w:val="0065630E"/>
    <w:rsid w:val="00661691"/>
    <w:rsid w:val="0066306D"/>
    <w:rsid w:val="00664588"/>
    <w:rsid w:val="00670E26"/>
    <w:rsid w:val="00671B64"/>
    <w:rsid w:val="006724F8"/>
    <w:rsid w:val="006A64FA"/>
    <w:rsid w:val="006B3239"/>
    <w:rsid w:val="006B4024"/>
    <w:rsid w:val="006B49D9"/>
    <w:rsid w:val="006C01BA"/>
    <w:rsid w:val="006C57BA"/>
    <w:rsid w:val="006E5684"/>
    <w:rsid w:val="006F7F84"/>
    <w:rsid w:val="0070759A"/>
    <w:rsid w:val="00712CB0"/>
    <w:rsid w:val="00713843"/>
    <w:rsid w:val="00713937"/>
    <w:rsid w:val="00715731"/>
    <w:rsid w:val="00715B21"/>
    <w:rsid w:val="00722E79"/>
    <w:rsid w:val="007262A9"/>
    <w:rsid w:val="00727E70"/>
    <w:rsid w:val="00730B88"/>
    <w:rsid w:val="00733536"/>
    <w:rsid w:val="0073396F"/>
    <w:rsid w:val="00743204"/>
    <w:rsid w:val="00747C3E"/>
    <w:rsid w:val="00754714"/>
    <w:rsid w:val="00761AA4"/>
    <w:rsid w:val="00766CFF"/>
    <w:rsid w:val="0077152B"/>
    <w:rsid w:val="007766CE"/>
    <w:rsid w:val="00777A95"/>
    <w:rsid w:val="00784B3D"/>
    <w:rsid w:val="00784BB0"/>
    <w:rsid w:val="007850F1"/>
    <w:rsid w:val="00794A34"/>
    <w:rsid w:val="007A3FCF"/>
    <w:rsid w:val="007B7E0D"/>
    <w:rsid w:val="007D3CF4"/>
    <w:rsid w:val="007D46FF"/>
    <w:rsid w:val="007D4722"/>
    <w:rsid w:val="007E4394"/>
    <w:rsid w:val="007F2DBF"/>
    <w:rsid w:val="00800486"/>
    <w:rsid w:val="00815A9F"/>
    <w:rsid w:val="00816C1B"/>
    <w:rsid w:val="00841A7A"/>
    <w:rsid w:val="00844733"/>
    <w:rsid w:val="008449C2"/>
    <w:rsid w:val="00845AAD"/>
    <w:rsid w:val="00847C32"/>
    <w:rsid w:val="00850CD0"/>
    <w:rsid w:val="008517F1"/>
    <w:rsid w:val="00856C48"/>
    <w:rsid w:val="00863764"/>
    <w:rsid w:val="00872E38"/>
    <w:rsid w:val="00873693"/>
    <w:rsid w:val="00892FBA"/>
    <w:rsid w:val="00893C13"/>
    <w:rsid w:val="008A1A3B"/>
    <w:rsid w:val="008A4F91"/>
    <w:rsid w:val="008B0655"/>
    <w:rsid w:val="008C0533"/>
    <w:rsid w:val="008D31AF"/>
    <w:rsid w:val="008D60E8"/>
    <w:rsid w:val="008E065B"/>
    <w:rsid w:val="008E0735"/>
    <w:rsid w:val="008E124C"/>
    <w:rsid w:val="008E26C3"/>
    <w:rsid w:val="008F771E"/>
    <w:rsid w:val="008F7F16"/>
    <w:rsid w:val="0090239A"/>
    <w:rsid w:val="00903143"/>
    <w:rsid w:val="009079EC"/>
    <w:rsid w:val="00910027"/>
    <w:rsid w:val="00913DB4"/>
    <w:rsid w:val="00932403"/>
    <w:rsid w:val="009349C8"/>
    <w:rsid w:val="00950177"/>
    <w:rsid w:val="009547A6"/>
    <w:rsid w:val="00955D32"/>
    <w:rsid w:val="0096271B"/>
    <w:rsid w:val="009647FA"/>
    <w:rsid w:val="00973AC7"/>
    <w:rsid w:val="00981306"/>
    <w:rsid w:val="00982F1C"/>
    <w:rsid w:val="009842BA"/>
    <w:rsid w:val="00985789"/>
    <w:rsid w:val="009A7415"/>
    <w:rsid w:val="009C3002"/>
    <w:rsid w:val="009D60D6"/>
    <w:rsid w:val="009E0E0C"/>
    <w:rsid w:val="009E360D"/>
    <w:rsid w:val="009E7576"/>
    <w:rsid w:val="009F0330"/>
    <w:rsid w:val="009F2541"/>
    <w:rsid w:val="00A136BD"/>
    <w:rsid w:val="00A16A7F"/>
    <w:rsid w:val="00A21335"/>
    <w:rsid w:val="00A26DAA"/>
    <w:rsid w:val="00A43016"/>
    <w:rsid w:val="00A448ED"/>
    <w:rsid w:val="00A50B0A"/>
    <w:rsid w:val="00A5429D"/>
    <w:rsid w:val="00A56D7D"/>
    <w:rsid w:val="00A61D91"/>
    <w:rsid w:val="00A71A46"/>
    <w:rsid w:val="00A77DB5"/>
    <w:rsid w:val="00A86CFB"/>
    <w:rsid w:val="00A906FC"/>
    <w:rsid w:val="00A90F3A"/>
    <w:rsid w:val="00A9422A"/>
    <w:rsid w:val="00A968D5"/>
    <w:rsid w:val="00AA400A"/>
    <w:rsid w:val="00AA7A49"/>
    <w:rsid w:val="00AC47B7"/>
    <w:rsid w:val="00AD1710"/>
    <w:rsid w:val="00AF73DD"/>
    <w:rsid w:val="00AF770C"/>
    <w:rsid w:val="00B01CE8"/>
    <w:rsid w:val="00B02246"/>
    <w:rsid w:val="00B13E34"/>
    <w:rsid w:val="00B17D29"/>
    <w:rsid w:val="00B228D6"/>
    <w:rsid w:val="00B24F08"/>
    <w:rsid w:val="00B27013"/>
    <w:rsid w:val="00B271EE"/>
    <w:rsid w:val="00B3559B"/>
    <w:rsid w:val="00B35C37"/>
    <w:rsid w:val="00B51CB1"/>
    <w:rsid w:val="00B6082A"/>
    <w:rsid w:val="00B67870"/>
    <w:rsid w:val="00B839DC"/>
    <w:rsid w:val="00B83F65"/>
    <w:rsid w:val="00B87627"/>
    <w:rsid w:val="00B91057"/>
    <w:rsid w:val="00BA750A"/>
    <w:rsid w:val="00BA7F8E"/>
    <w:rsid w:val="00BC768F"/>
    <w:rsid w:val="00BD39A7"/>
    <w:rsid w:val="00BD6BC4"/>
    <w:rsid w:val="00BE2491"/>
    <w:rsid w:val="00BE452C"/>
    <w:rsid w:val="00BE6803"/>
    <w:rsid w:val="00BF0BDD"/>
    <w:rsid w:val="00C04589"/>
    <w:rsid w:val="00C10FE9"/>
    <w:rsid w:val="00C1287F"/>
    <w:rsid w:val="00C153CD"/>
    <w:rsid w:val="00C16562"/>
    <w:rsid w:val="00C172C5"/>
    <w:rsid w:val="00C25877"/>
    <w:rsid w:val="00C25E33"/>
    <w:rsid w:val="00C26A6F"/>
    <w:rsid w:val="00C412D1"/>
    <w:rsid w:val="00C44DDB"/>
    <w:rsid w:val="00C553E7"/>
    <w:rsid w:val="00C64388"/>
    <w:rsid w:val="00C64C16"/>
    <w:rsid w:val="00C76987"/>
    <w:rsid w:val="00C80D9C"/>
    <w:rsid w:val="00C85CD0"/>
    <w:rsid w:val="00C876FC"/>
    <w:rsid w:val="00C9256B"/>
    <w:rsid w:val="00C94E98"/>
    <w:rsid w:val="00C95DD3"/>
    <w:rsid w:val="00C97FB6"/>
    <w:rsid w:val="00CB5CC6"/>
    <w:rsid w:val="00CC265D"/>
    <w:rsid w:val="00CC3C1B"/>
    <w:rsid w:val="00CC5D9D"/>
    <w:rsid w:val="00CC73C3"/>
    <w:rsid w:val="00CD2EE4"/>
    <w:rsid w:val="00CD6097"/>
    <w:rsid w:val="00CE1A4B"/>
    <w:rsid w:val="00CE1D96"/>
    <w:rsid w:val="00CE705B"/>
    <w:rsid w:val="00CF3503"/>
    <w:rsid w:val="00CF4E3A"/>
    <w:rsid w:val="00CF72E2"/>
    <w:rsid w:val="00CF7F49"/>
    <w:rsid w:val="00D04345"/>
    <w:rsid w:val="00D0636E"/>
    <w:rsid w:val="00D07BFB"/>
    <w:rsid w:val="00D1635F"/>
    <w:rsid w:val="00D20BAC"/>
    <w:rsid w:val="00D45BF1"/>
    <w:rsid w:val="00D46B3C"/>
    <w:rsid w:val="00D67291"/>
    <w:rsid w:val="00D71C0A"/>
    <w:rsid w:val="00D7298D"/>
    <w:rsid w:val="00D7320B"/>
    <w:rsid w:val="00D748EA"/>
    <w:rsid w:val="00D77089"/>
    <w:rsid w:val="00D80C45"/>
    <w:rsid w:val="00D81965"/>
    <w:rsid w:val="00D81BAE"/>
    <w:rsid w:val="00D86ACA"/>
    <w:rsid w:val="00D94832"/>
    <w:rsid w:val="00DA0C05"/>
    <w:rsid w:val="00DA1ABC"/>
    <w:rsid w:val="00DA743E"/>
    <w:rsid w:val="00DA7800"/>
    <w:rsid w:val="00DB28BB"/>
    <w:rsid w:val="00DB5D07"/>
    <w:rsid w:val="00DB6BE1"/>
    <w:rsid w:val="00DB6E27"/>
    <w:rsid w:val="00DC0C9C"/>
    <w:rsid w:val="00DD5650"/>
    <w:rsid w:val="00DE15E6"/>
    <w:rsid w:val="00DE2374"/>
    <w:rsid w:val="00DE6F8F"/>
    <w:rsid w:val="00DF37A4"/>
    <w:rsid w:val="00DF7B41"/>
    <w:rsid w:val="00E0142E"/>
    <w:rsid w:val="00E02714"/>
    <w:rsid w:val="00E0361B"/>
    <w:rsid w:val="00E56771"/>
    <w:rsid w:val="00E610A8"/>
    <w:rsid w:val="00E62F1E"/>
    <w:rsid w:val="00E6434E"/>
    <w:rsid w:val="00E663D9"/>
    <w:rsid w:val="00E66938"/>
    <w:rsid w:val="00E66BEB"/>
    <w:rsid w:val="00E675BC"/>
    <w:rsid w:val="00E72908"/>
    <w:rsid w:val="00E73147"/>
    <w:rsid w:val="00E8187F"/>
    <w:rsid w:val="00E82741"/>
    <w:rsid w:val="00E83BAB"/>
    <w:rsid w:val="00E83C97"/>
    <w:rsid w:val="00E85BF0"/>
    <w:rsid w:val="00E91DBC"/>
    <w:rsid w:val="00EA0D60"/>
    <w:rsid w:val="00EA53E3"/>
    <w:rsid w:val="00EA68E0"/>
    <w:rsid w:val="00ED1099"/>
    <w:rsid w:val="00ED6A1D"/>
    <w:rsid w:val="00ED6ADE"/>
    <w:rsid w:val="00EE27D5"/>
    <w:rsid w:val="00EE52F4"/>
    <w:rsid w:val="00EF16C9"/>
    <w:rsid w:val="00F016B1"/>
    <w:rsid w:val="00F1052C"/>
    <w:rsid w:val="00F158CE"/>
    <w:rsid w:val="00F158DD"/>
    <w:rsid w:val="00F1794C"/>
    <w:rsid w:val="00F23389"/>
    <w:rsid w:val="00F3529F"/>
    <w:rsid w:val="00F45DD6"/>
    <w:rsid w:val="00F51997"/>
    <w:rsid w:val="00F53A16"/>
    <w:rsid w:val="00F555A0"/>
    <w:rsid w:val="00F55F45"/>
    <w:rsid w:val="00F563B2"/>
    <w:rsid w:val="00F6198B"/>
    <w:rsid w:val="00F627A7"/>
    <w:rsid w:val="00F65E75"/>
    <w:rsid w:val="00F669FE"/>
    <w:rsid w:val="00F702C7"/>
    <w:rsid w:val="00F758AA"/>
    <w:rsid w:val="00F820E0"/>
    <w:rsid w:val="00F82E77"/>
    <w:rsid w:val="00F851F9"/>
    <w:rsid w:val="00F939CE"/>
    <w:rsid w:val="00FA110D"/>
    <w:rsid w:val="00FA710A"/>
    <w:rsid w:val="00FB5FD4"/>
    <w:rsid w:val="00FB634B"/>
    <w:rsid w:val="00FC7113"/>
    <w:rsid w:val="00FD10B7"/>
    <w:rsid w:val="00FD17BE"/>
    <w:rsid w:val="00FD6F85"/>
    <w:rsid w:val="00FE054F"/>
    <w:rsid w:val="00FE0556"/>
    <w:rsid w:val="00FE503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customStyle="1" w:styleId="paragraph">
    <w:name w:val="paragraph"/>
    <w:basedOn w:val="Standard"/>
    <w:rsid w:val="009079EC"/>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Absatz-Standardschriftart"/>
    <w:rsid w:val="009079EC"/>
  </w:style>
  <w:style w:type="character" w:customStyle="1" w:styleId="eop">
    <w:name w:val="eop"/>
    <w:basedOn w:val="Absatz-Standardschriftart"/>
    <w:rsid w:val="009079EC"/>
  </w:style>
  <w:style w:type="character" w:styleId="Kommentarzeichen">
    <w:name w:val="annotation reference"/>
    <w:basedOn w:val="Absatz-Standardschriftart"/>
    <w:uiPriority w:val="99"/>
    <w:semiHidden/>
    <w:unhideWhenUsed/>
    <w:rsid w:val="001E41FF"/>
    <w:rPr>
      <w:sz w:val="16"/>
      <w:szCs w:val="16"/>
    </w:rPr>
  </w:style>
  <w:style w:type="paragraph" w:styleId="Kommentartext">
    <w:name w:val="annotation text"/>
    <w:basedOn w:val="Standard"/>
    <w:link w:val="KommentartextZchn"/>
    <w:uiPriority w:val="99"/>
    <w:semiHidden/>
    <w:unhideWhenUsed/>
    <w:rsid w:val="001E41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1FF"/>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1E41FF"/>
    <w:rPr>
      <w:b/>
      <w:bCs/>
    </w:rPr>
  </w:style>
  <w:style w:type="character" w:customStyle="1" w:styleId="KommentarthemaZchn">
    <w:name w:val="Kommentarthema Zchn"/>
    <w:basedOn w:val="KommentartextZchn"/>
    <w:link w:val="Kommentarthema"/>
    <w:uiPriority w:val="99"/>
    <w:semiHidden/>
    <w:rsid w:val="001E41FF"/>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29878770">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olutions.covestro.com/en/highlights/articles/stories/2022/instrument-panel-foaming-simulation" TargetMode="External"/><Relationship Id="rId4" Type="http://schemas.openxmlformats.org/officeDocument/2006/relationships/settings" Target="settings.xml"/><Relationship Id="rId9" Type="http://schemas.openxmlformats.org/officeDocument/2006/relationships/hyperlink" Target="https://www.solutions.covestro.com/en/digital-event-space/kfai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Decher</cp:lastModifiedBy>
  <cp:revision>3</cp:revision>
  <cp:lastPrinted>2015-08-19T13:51:00Z</cp:lastPrinted>
  <dcterms:created xsi:type="dcterms:W3CDTF">2022-10-05T11:38:00Z</dcterms:created>
  <dcterms:modified xsi:type="dcterms:W3CDTF">2022-10-05T16:08:00Z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