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4D1B" w14:textId="53D1A29F" w:rsidR="006810FA" w:rsidRDefault="007F2B49" w:rsidP="006810FA">
      <w:pPr>
        <w:spacing w:after="0" w:line="300" w:lineRule="atLeast"/>
      </w:pPr>
      <w:r w:rsidRPr="007F2B49">
        <w:t>Covestro at the UTECH Europe 2021 trade fair in Maastricht</w:t>
      </w:r>
    </w:p>
    <w:p w14:paraId="2C5897B6" w14:textId="77777777" w:rsidR="007F2B49" w:rsidRPr="006810FA" w:rsidRDefault="007F2B49" w:rsidP="006810FA">
      <w:pPr>
        <w:spacing w:after="0" w:line="300" w:lineRule="atLeast"/>
      </w:pPr>
    </w:p>
    <w:p w14:paraId="0CF8C403" w14:textId="022C8EAD" w:rsidR="006810FA" w:rsidRPr="007F2B49" w:rsidRDefault="007F2B49" w:rsidP="006810FA">
      <w:pPr>
        <w:spacing w:after="0" w:line="300" w:lineRule="atLeast"/>
      </w:pPr>
      <w:r w:rsidRPr="007F2B49">
        <w:rPr>
          <w:b/>
          <w:sz w:val="30"/>
          <w:szCs w:val="30"/>
        </w:rPr>
        <w:t>Digital solutions to facilitate the work of polyurethane casting resin processors</w:t>
      </w:r>
    </w:p>
    <w:p w14:paraId="4167CC2B" w14:textId="77777777" w:rsidR="007F2B49" w:rsidRDefault="007F2B49" w:rsidP="006810FA">
      <w:pPr>
        <w:spacing w:after="0" w:line="300" w:lineRule="atLeast"/>
        <w:rPr>
          <w:b/>
        </w:rPr>
      </w:pPr>
    </w:p>
    <w:p w14:paraId="57DF4938" w14:textId="77777777" w:rsidR="007F2B49" w:rsidRPr="007F2B49" w:rsidRDefault="007F2B49" w:rsidP="007F2B49">
      <w:pPr>
        <w:rPr>
          <w:b/>
        </w:rPr>
      </w:pPr>
      <w:r w:rsidRPr="007F2B49">
        <w:rPr>
          <w:b/>
        </w:rPr>
        <w:t>Digital tools for material and machine in response to various challenges</w:t>
      </w:r>
    </w:p>
    <w:p w14:paraId="2B68A5F7" w14:textId="7F5D978B" w:rsidR="007F2B49" w:rsidRDefault="00BD793E" w:rsidP="007F2B49">
      <w:pPr>
        <w:spacing w:after="0" w:line="300" w:lineRule="atLeast"/>
      </w:pPr>
      <w:hyperlink r:id="rId8" w:history="1">
        <w:r w:rsidR="007F2B49" w:rsidRPr="00D97D66">
          <w:rPr>
            <w:rStyle w:val="Hyperlink"/>
          </w:rPr>
          <w:t>Covestro</w:t>
        </w:r>
      </w:hyperlink>
      <w:r w:rsidR="007F2B49">
        <w:t xml:space="preserve"> will unveil a range of digital tools for the polyurethane elastomer industry at UTECH Europe 2021, which will be held in Maastricht, the Netherlands, from November 16-18. This is in line with the company's strategy to grow based on continuous digital transformation: it will not only impact the company's work, from plant maintenance to research and development, but also improve the way Covestro supports its customers.</w:t>
      </w:r>
    </w:p>
    <w:p w14:paraId="68B3B4A4" w14:textId="77777777" w:rsidR="007F2B49" w:rsidRDefault="007F2B49" w:rsidP="007F2B49">
      <w:pPr>
        <w:spacing w:after="0" w:line="300" w:lineRule="atLeast"/>
      </w:pPr>
    </w:p>
    <w:p w14:paraId="5125F575" w14:textId="77777777" w:rsidR="007F2B49" w:rsidRPr="007F2B49" w:rsidRDefault="007F2B49" w:rsidP="007F2B49">
      <w:pPr>
        <w:spacing w:after="0" w:line="300" w:lineRule="atLeast"/>
        <w:rPr>
          <w:b/>
          <w:bCs/>
        </w:rPr>
      </w:pPr>
      <w:r w:rsidRPr="007F2B49">
        <w:rPr>
          <w:b/>
          <w:bCs/>
        </w:rPr>
        <w:t>Proven Baulé</w:t>
      </w:r>
      <w:r w:rsidRPr="007F2B49">
        <w:rPr>
          <w:b/>
          <w:bCs/>
          <w:vertAlign w:val="superscript"/>
        </w:rPr>
        <w:t>®</w:t>
      </w:r>
      <w:r w:rsidRPr="007F2B49">
        <w:rPr>
          <w:b/>
          <w:bCs/>
        </w:rPr>
        <w:t xml:space="preserve"> easy services </w:t>
      </w:r>
    </w:p>
    <w:p w14:paraId="38466957" w14:textId="71D6B4ED" w:rsidR="007F2B49" w:rsidRDefault="007F2B49" w:rsidP="007F2B49">
      <w:pPr>
        <w:spacing w:after="0" w:line="300" w:lineRule="atLeast"/>
      </w:pPr>
      <w:r>
        <w:t>Covestro has taken the next step in digitizing customer support. Digital solutions make life easier for injection molders today in many ways. These Baulé</w:t>
      </w:r>
      <w:r w:rsidRPr="007F2B49">
        <w:rPr>
          <w:vertAlign w:val="superscript"/>
        </w:rPr>
        <w:t>®</w:t>
      </w:r>
      <w:r>
        <w:t xml:space="preserve"> Easy Services have been developed around </w:t>
      </w:r>
      <w:r w:rsidR="00F63B55">
        <w:t xml:space="preserve">the company´s </w:t>
      </w:r>
      <w:r>
        <w:t>Baulé</w:t>
      </w:r>
      <w:r w:rsidRPr="007F2B49">
        <w:rPr>
          <w:vertAlign w:val="superscript"/>
        </w:rPr>
        <w:t>®</w:t>
      </w:r>
      <w:r>
        <w:t xml:space="preserve"> machines to ensure that </w:t>
      </w:r>
      <w:r w:rsidR="00F63B55">
        <w:t xml:space="preserve">its </w:t>
      </w:r>
      <w:r>
        <w:t>customers' production lines work perfectly and that any potential delay factor can be solved in a simple and effective way:</w:t>
      </w:r>
    </w:p>
    <w:p w14:paraId="0043EE4C" w14:textId="19824B78" w:rsidR="007F2B49" w:rsidRDefault="007F2B49" w:rsidP="00BD793E">
      <w:pPr>
        <w:pStyle w:val="Listenabsatz"/>
        <w:numPr>
          <w:ilvl w:val="0"/>
          <w:numId w:val="4"/>
        </w:numPr>
        <w:spacing w:after="0" w:line="300" w:lineRule="atLeast"/>
      </w:pPr>
      <w:r>
        <w:t>Baulé</w:t>
      </w:r>
      <w:r w:rsidRPr="00BD793E">
        <w:rPr>
          <w:vertAlign w:val="superscript"/>
        </w:rPr>
        <w:t xml:space="preserve">® </w:t>
      </w:r>
      <w:r>
        <w:t>Easy Assist: solving process problems through remote monitoring by Covestro experts</w:t>
      </w:r>
    </w:p>
    <w:p w14:paraId="49199C38" w14:textId="336A5CBA" w:rsidR="007F2B49" w:rsidRDefault="007F2B49" w:rsidP="00BD793E">
      <w:pPr>
        <w:pStyle w:val="Listenabsatz"/>
        <w:numPr>
          <w:ilvl w:val="0"/>
          <w:numId w:val="4"/>
        </w:numPr>
        <w:spacing w:after="0" w:line="300" w:lineRule="atLeast"/>
      </w:pPr>
      <w:r>
        <w:t>Baulé</w:t>
      </w:r>
      <w:r w:rsidRPr="00BD793E">
        <w:rPr>
          <w:vertAlign w:val="superscript"/>
        </w:rPr>
        <w:t>®</w:t>
      </w:r>
      <w:r>
        <w:t xml:space="preserve"> Easy Parts: online identification and ordering of spare parts</w:t>
      </w:r>
    </w:p>
    <w:p w14:paraId="768AFC8A" w14:textId="09E66030" w:rsidR="007F2B49" w:rsidRDefault="007F2B49" w:rsidP="00BD793E">
      <w:pPr>
        <w:pStyle w:val="Listenabsatz"/>
        <w:numPr>
          <w:ilvl w:val="0"/>
          <w:numId w:val="4"/>
        </w:numPr>
        <w:spacing w:after="0" w:line="300" w:lineRule="atLeast"/>
      </w:pPr>
      <w:r>
        <w:t>Baulé</w:t>
      </w:r>
      <w:r w:rsidRPr="00BD793E">
        <w:rPr>
          <w:vertAlign w:val="superscript"/>
        </w:rPr>
        <w:t>®</w:t>
      </w:r>
      <w:r>
        <w:t xml:space="preserve"> Easy Data: </w:t>
      </w:r>
      <w:r w:rsidR="00F63B55">
        <w:t>p</w:t>
      </w:r>
      <w:r>
        <w:t>roduction monitoring with all relevant process data</w:t>
      </w:r>
    </w:p>
    <w:p w14:paraId="4D072D72" w14:textId="77777777" w:rsidR="007F2B49" w:rsidRDefault="007F2B49" w:rsidP="007F2B49">
      <w:pPr>
        <w:spacing w:after="0" w:line="300" w:lineRule="atLeast"/>
      </w:pPr>
    </w:p>
    <w:p w14:paraId="27675D3C" w14:textId="77777777" w:rsidR="007F2B49" w:rsidRPr="007F2B49" w:rsidRDefault="007F2B49" w:rsidP="007F2B49">
      <w:pPr>
        <w:spacing w:after="0" w:line="300" w:lineRule="atLeast"/>
        <w:rPr>
          <w:b/>
          <w:bCs/>
        </w:rPr>
      </w:pPr>
      <w:r w:rsidRPr="007F2B49">
        <w:rPr>
          <w:b/>
          <w:bCs/>
        </w:rPr>
        <w:t>A casting companion in your smartphone</w:t>
      </w:r>
    </w:p>
    <w:p w14:paraId="43709313" w14:textId="77777777" w:rsidR="007F2B49" w:rsidRDefault="007F2B49" w:rsidP="007F2B49">
      <w:pPr>
        <w:spacing w:after="0" w:line="300" w:lineRule="atLeast"/>
      </w:pPr>
      <w:r>
        <w:t xml:space="preserve">To help its customers, Covestro has developed an app that supports every operator on the customer's shop floor when working with hot cast polyurethane molded parts. The Easy Casting app is available via the Android platform. It guides each operator through the entire manual casting process. This daily casting companion allows recipes to be created and saved, automatically calculates the weight of each component, and supports the operator through </w:t>
      </w:r>
      <w:r>
        <w:lastRenderedPageBreak/>
        <w:t>every step of the process by providing practical instructions, such as reminders about temperature control or the mixing order of components, needed to produce better castings.</w:t>
      </w:r>
    </w:p>
    <w:p w14:paraId="50C7164B" w14:textId="77777777" w:rsidR="007F2B49" w:rsidRDefault="007F2B49" w:rsidP="007F2B49">
      <w:pPr>
        <w:spacing w:after="0" w:line="300" w:lineRule="atLeast"/>
      </w:pPr>
    </w:p>
    <w:p w14:paraId="00AF25A6" w14:textId="77777777" w:rsidR="007F2B49" w:rsidRPr="007F2B49" w:rsidRDefault="007F2B49" w:rsidP="007F2B49">
      <w:pPr>
        <w:spacing w:after="0" w:line="300" w:lineRule="atLeast"/>
        <w:rPr>
          <w:b/>
          <w:bCs/>
        </w:rPr>
      </w:pPr>
      <w:r w:rsidRPr="007F2B49">
        <w:rPr>
          <w:b/>
          <w:bCs/>
        </w:rPr>
        <w:t>How Covestro digitized recipe development</w:t>
      </w:r>
    </w:p>
    <w:p w14:paraId="5A440215" w14:textId="77777777" w:rsidR="007F2B49" w:rsidRDefault="007F2B49" w:rsidP="007F2B49">
      <w:pPr>
        <w:spacing w:after="0" w:line="300" w:lineRule="atLeast"/>
      </w:pPr>
      <w:r>
        <w:t>To gain new insights for R&amp;D, technical service and customer experience, Covestro has developed a set of digital tools that create digital recipe maps by leveraging the power of the design of experiments method. This method has been used to gain insight into the polyurethane casting process and recipe optimization, and was first applied to a Desmodur</w:t>
      </w:r>
      <w:r w:rsidRPr="007F2B49">
        <w:rPr>
          <w:vertAlign w:val="superscript"/>
        </w:rPr>
        <w:t>®</w:t>
      </w:r>
      <w:r>
        <w:t xml:space="preserve"> MTX6076-based polyurethane cast elastomer system. By simply dragging a cursor, the Easy System Tool allows users to change processing and formulation factors and view the effects on the resulting properties of the polyurethane cast elastomer.</w:t>
      </w:r>
    </w:p>
    <w:p w14:paraId="7E10C2FB" w14:textId="77777777" w:rsidR="007F2B49" w:rsidRDefault="007F2B49" w:rsidP="007F2B49">
      <w:pPr>
        <w:spacing w:after="0" w:line="300" w:lineRule="atLeast"/>
      </w:pPr>
    </w:p>
    <w:p w14:paraId="64151D4E" w14:textId="77777777" w:rsidR="007F2B49" w:rsidRPr="007F2B49" w:rsidRDefault="007F2B49" w:rsidP="007F2B49">
      <w:pPr>
        <w:spacing w:after="0" w:line="300" w:lineRule="atLeast"/>
        <w:rPr>
          <w:i/>
          <w:iCs/>
        </w:rPr>
      </w:pPr>
      <w:r w:rsidRPr="007F2B49">
        <w:rPr>
          <w:i/>
          <w:iCs/>
        </w:rPr>
        <w:t xml:space="preserve">Visit Covestro's booth E28 at the MECC Exhibition &amp; Convention Center in Maastricht to experience our digital solutions. </w:t>
      </w:r>
    </w:p>
    <w:p w14:paraId="14566358" w14:textId="77777777" w:rsidR="009C59C4" w:rsidRPr="00E62909" w:rsidRDefault="009C59C4" w:rsidP="006810FA">
      <w:pPr>
        <w:spacing w:after="0" w:line="300" w:lineRule="atLeast"/>
      </w:pPr>
    </w:p>
    <w:p w14:paraId="512DF545" w14:textId="77777777" w:rsidR="009C59C4" w:rsidRPr="00E62909" w:rsidRDefault="009C59C4" w:rsidP="006810FA">
      <w:pPr>
        <w:spacing w:after="0" w:line="300" w:lineRule="atLeast"/>
        <w:rPr>
          <w:b/>
        </w:rPr>
      </w:pPr>
      <w:r w:rsidRPr="00E62909">
        <w:rPr>
          <w:b/>
        </w:rPr>
        <w:t>About Covestro:</w:t>
      </w:r>
    </w:p>
    <w:p w14:paraId="10BDB5AF" w14:textId="77777777" w:rsidR="00D665A9" w:rsidRPr="00D665A9" w:rsidRDefault="00D665A9" w:rsidP="00D665A9">
      <w:pPr>
        <w:spacing w:after="0" w:line="300" w:lineRule="atLeast"/>
      </w:pPr>
      <w:r w:rsidRPr="00D665A9">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30913430" w14:textId="77777777" w:rsidR="00D665A9" w:rsidRPr="00E62909" w:rsidRDefault="00D665A9" w:rsidP="00256946">
      <w:pPr>
        <w:spacing w:after="0" w:line="300" w:lineRule="atLeast"/>
      </w:pPr>
    </w:p>
    <w:p w14:paraId="3F69B87E" w14:textId="77777777" w:rsidR="00AD460F" w:rsidRPr="00AD460F" w:rsidRDefault="00AD460F" w:rsidP="00EE58B0">
      <w:pPr>
        <w:spacing w:after="0" w:line="240" w:lineRule="auto"/>
        <w:rPr>
          <w:b/>
          <w:sz w:val="16"/>
          <w:szCs w:val="16"/>
        </w:rPr>
      </w:pPr>
      <w:r w:rsidRPr="00AD460F">
        <w:rPr>
          <w:b/>
          <w:sz w:val="16"/>
          <w:szCs w:val="16"/>
        </w:rPr>
        <w:t>Forward-looking statements</w:t>
      </w:r>
    </w:p>
    <w:p w14:paraId="55D791BD" w14:textId="77777777" w:rsidR="00530D8E" w:rsidRPr="00670E26" w:rsidRDefault="00530D8E" w:rsidP="00EE58B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49FEE2F1" w14:textId="77777777" w:rsidR="00AD460F" w:rsidRDefault="00AD460F" w:rsidP="00EE58B0">
      <w:pPr>
        <w:spacing w:after="0" w:line="240" w:lineRule="auto"/>
        <w:rPr>
          <w:sz w:val="16"/>
          <w:szCs w:val="16"/>
        </w:rPr>
      </w:pPr>
    </w:p>
    <w:sectPr w:rsidR="00AD460F" w:rsidSect="00CE5C3C">
      <w:headerReference w:type="even" r:id="rId9"/>
      <w:headerReference w:type="default" r:id="rId10"/>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A3EB6" w14:textId="77777777" w:rsidR="00E539E1" w:rsidRDefault="00E539E1" w:rsidP="00B01CE8">
      <w:r>
        <w:separator/>
      </w:r>
    </w:p>
  </w:endnote>
  <w:endnote w:type="continuationSeparator" w:id="0">
    <w:p w14:paraId="42ADA14B" w14:textId="77777777"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D10"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7B908624"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9DA8"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31BE17D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504E0" w14:textId="77777777" w:rsidR="00E539E1" w:rsidRDefault="00E539E1" w:rsidP="00B01CE8">
      <w:r>
        <w:separator/>
      </w:r>
    </w:p>
  </w:footnote>
  <w:footnote w:type="continuationSeparator" w:id="0">
    <w:p w14:paraId="4622F4A6" w14:textId="77777777" w:rsidR="00E539E1" w:rsidRDefault="00E539E1"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95F8" w14:textId="6218ED43" w:rsidR="003D54C8" w:rsidRDefault="003D54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2033" w14:textId="04649283" w:rsidR="00163F6F" w:rsidRDefault="00E469A8">
    <w:pPr>
      <w:pStyle w:val="Kopfzeile"/>
    </w:pPr>
    <w:r>
      <w:rPr>
        <w:lang w:eastAsia="en-US"/>
      </w:rPr>
      <mc:AlternateContent>
        <mc:Choice Requires="wps">
          <w:drawing>
            <wp:anchor distT="0" distB="0" distL="114300" distR="114300" simplePos="0" relativeHeight="251670528" behindDoc="0" locked="0" layoutInCell="1" allowOverlap="1" wp14:anchorId="506AE58C" wp14:editId="2FF50E3E">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6AE58C"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673026F4" wp14:editId="3D5354F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8813" w14:textId="215557E0" w:rsidR="00F53A16" w:rsidRDefault="00E62909" w:rsidP="00B01CE8">
    <w:pPr>
      <w:pStyle w:val="Kopfzeile"/>
    </w:pPr>
    <w:r>
      <w:rPr>
        <w:lang w:eastAsia="en-US"/>
      </w:rPr>
      <mc:AlternateContent>
        <mc:Choice Requires="wps">
          <w:drawing>
            <wp:anchor distT="0" distB="0" distL="114300" distR="114300" simplePos="0" relativeHeight="251678720" behindDoc="0" locked="1" layoutInCell="1" allowOverlap="1" wp14:anchorId="43957B0E" wp14:editId="589E9855">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64DB8CBB"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57B0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64DB8CBB"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76672" behindDoc="0" locked="1" layoutInCell="1" allowOverlap="1" wp14:anchorId="5746E352" wp14:editId="558BB6F3">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13CB96CA" w:rsidR="00E62909" w:rsidRPr="00FF609E" w:rsidRDefault="00E90281" w:rsidP="00E62909">
                          <w:pPr>
                            <w:pStyle w:val="MarginalHeadline"/>
                            <w:rPr>
                              <w:lang w:val="en-US"/>
                            </w:rPr>
                          </w:pPr>
                          <w:r>
                            <w:rPr>
                              <w:lang w:val="en-US"/>
                            </w:rPr>
                            <w:t xml:space="preserve">October </w:t>
                          </w:r>
                          <w:r w:rsidR="00BD793E">
                            <w:rPr>
                              <w:lang w:val="en-US"/>
                            </w:rPr>
                            <w:t>28</w:t>
                          </w:r>
                          <w:r w:rsidR="007244B1">
                            <w:rPr>
                              <w:lang w:val="en-US"/>
                            </w:rPr>
                            <w:t>, 2021</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0054F12C"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6E352"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13CB96CA" w:rsidR="00E62909" w:rsidRPr="00FF609E" w:rsidRDefault="00E90281" w:rsidP="00E62909">
                    <w:pPr>
                      <w:pStyle w:val="MarginalHeadline"/>
                      <w:rPr>
                        <w:lang w:val="en-US"/>
                      </w:rPr>
                    </w:pPr>
                    <w:r>
                      <w:rPr>
                        <w:lang w:val="en-US"/>
                      </w:rPr>
                      <w:t xml:space="preserve">October </w:t>
                    </w:r>
                    <w:r w:rsidR="00BD793E">
                      <w:rPr>
                        <w:lang w:val="en-US"/>
                      </w:rPr>
                      <w:t>28</w:t>
                    </w:r>
                    <w:r w:rsidR="007244B1">
                      <w:rPr>
                        <w:lang w:val="en-US"/>
                      </w:rPr>
                      <w:t>, 2021</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0054F12C"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6BF67346" wp14:editId="68B12C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6035E4D"/>
    <w:multiLevelType w:val="hybridMultilevel"/>
    <w:tmpl w:val="EF74B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3764"/>
    <w:rsid w:val="00106178"/>
    <w:rsid w:val="00117E89"/>
    <w:rsid w:val="00134043"/>
    <w:rsid w:val="0015231E"/>
    <w:rsid w:val="00163F6F"/>
    <w:rsid w:val="00172842"/>
    <w:rsid w:val="001A3DDD"/>
    <w:rsid w:val="001B46D7"/>
    <w:rsid w:val="001D6AF6"/>
    <w:rsid w:val="001E0514"/>
    <w:rsid w:val="001E533F"/>
    <w:rsid w:val="001E7B93"/>
    <w:rsid w:val="001F13D6"/>
    <w:rsid w:val="001F36CF"/>
    <w:rsid w:val="001F673F"/>
    <w:rsid w:val="00205C8A"/>
    <w:rsid w:val="0021169C"/>
    <w:rsid w:val="00215EC2"/>
    <w:rsid w:val="00217AC4"/>
    <w:rsid w:val="0022677C"/>
    <w:rsid w:val="00234B3B"/>
    <w:rsid w:val="00256946"/>
    <w:rsid w:val="00256EE5"/>
    <w:rsid w:val="002766B7"/>
    <w:rsid w:val="002A72A9"/>
    <w:rsid w:val="002B4B6B"/>
    <w:rsid w:val="002C35B8"/>
    <w:rsid w:val="002E4ED7"/>
    <w:rsid w:val="002F1CCE"/>
    <w:rsid w:val="002F5DC7"/>
    <w:rsid w:val="003139A3"/>
    <w:rsid w:val="0031458D"/>
    <w:rsid w:val="00344CC5"/>
    <w:rsid w:val="003A1EAA"/>
    <w:rsid w:val="003A7B52"/>
    <w:rsid w:val="003C3824"/>
    <w:rsid w:val="003C67DA"/>
    <w:rsid w:val="003D54C8"/>
    <w:rsid w:val="00406164"/>
    <w:rsid w:val="0040658E"/>
    <w:rsid w:val="00435B81"/>
    <w:rsid w:val="00437F75"/>
    <w:rsid w:val="004444E9"/>
    <w:rsid w:val="00475EED"/>
    <w:rsid w:val="00476AE1"/>
    <w:rsid w:val="004842C7"/>
    <w:rsid w:val="004903F5"/>
    <w:rsid w:val="0049092D"/>
    <w:rsid w:val="00491283"/>
    <w:rsid w:val="004A5931"/>
    <w:rsid w:val="004C52C2"/>
    <w:rsid w:val="0052202A"/>
    <w:rsid w:val="005237E8"/>
    <w:rsid w:val="00530D8E"/>
    <w:rsid w:val="00534805"/>
    <w:rsid w:val="00562695"/>
    <w:rsid w:val="00571F9E"/>
    <w:rsid w:val="0059796E"/>
    <w:rsid w:val="005A27B7"/>
    <w:rsid w:val="005C2D2E"/>
    <w:rsid w:val="00664588"/>
    <w:rsid w:val="006724F8"/>
    <w:rsid w:val="0067551F"/>
    <w:rsid w:val="006810FA"/>
    <w:rsid w:val="006C511E"/>
    <w:rsid w:val="00703144"/>
    <w:rsid w:val="00713937"/>
    <w:rsid w:val="00715731"/>
    <w:rsid w:val="00722E79"/>
    <w:rsid w:val="007244B1"/>
    <w:rsid w:val="00727E70"/>
    <w:rsid w:val="00747C3E"/>
    <w:rsid w:val="00754714"/>
    <w:rsid w:val="00784BB0"/>
    <w:rsid w:val="007A05BD"/>
    <w:rsid w:val="007A3FCF"/>
    <w:rsid w:val="007D3CF4"/>
    <w:rsid w:val="007D4B38"/>
    <w:rsid w:val="007F2B49"/>
    <w:rsid w:val="007F5C30"/>
    <w:rsid w:val="00841A7A"/>
    <w:rsid w:val="008517F1"/>
    <w:rsid w:val="00856C48"/>
    <w:rsid w:val="00866ABC"/>
    <w:rsid w:val="00886366"/>
    <w:rsid w:val="00892FBA"/>
    <w:rsid w:val="008A4F91"/>
    <w:rsid w:val="008A6170"/>
    <w:rsid w:val="008B2713"/>
    <w:rsid w:val="008B2CD7"/>
    <w:rsid w:val="008B7385"/>
    <w:rsid w:val="00901975"/>
    <w:rsid w:val="00903143"/>
    <w:rsid w:val="00907DBE"/>
    <w:rsid w:val="009647FA"/>
    <w:rsid w:val="009A418F"/>
    <w:rsid w:val="009C59C4"/>
    <w:rsid w:val="009D60D6"/>
    <w:rsid w:val="009F0AD9"/>
    <w:rsid w:val="00A61D91"/>
    <w:rsid w:val="00A851CC"/>
    <w:rsid w:val="00AA400A"/>
    <w:rsid w:val="00AB4421"/>
    <w:rsid w:val="00AD4524"/>
    <w:rsid w:val="00AD460F"/>
    <w:rsid w:val="00B01CE8"/>
    <w:rsid w:val="00B05904"/>
    <w:rsid w:val="00B17D29"/>
    <w:rsid w:val="00B24217"/>
    <w:rsid w:val="00B271EE"/>
    <w:rsid w:val="00B51CB1"/>
    <w:rsid w:val="00B839DC"/>
    <w:rsid w:val="00BA0CE3"/>
    <w:rsid w:val="00BD6BC4"/>
    <w:rsid w:val="00BD793E"/>
    <w:rsid w:val="00C26A6F"/>
    <w:rsid w:val="00C553E7"/>
    <w:rsid w:val="00C80D9C"/>
    <w:rsid w:val="00C921AE"/>
    <w:rsid w:val="00C9256B"/>
    <w:rsid w:val="00C95C3A"/>
    <w:rsid w:val="00C960FD"/>
    <w:rsid w:val="00CB43ED"/>
    <w:rsid w:val="00CB47BA"/>
    <w:rsid w:val="00CC6262"/>
    <w:rsid w:val="00CC73C3"/>
    <w:rsid w:val="00CD6097"/>
    <w:rsid w:val="00CE1D96"/>
    <w:rsid w:val="00CE5C3C"/>
    <w:rsid w:val="00CF3503"/>
    <w:rsid w:val="00CF7F49"/>
    <w:rsid w:val="00D04345"/>
    <w:rsid w:val="00D0636E"/>
    <w:rsid w:val="00D45BF1"/>
    <w:rsid w:val="00D62A76"/>
    <w:rsid w:val="00D665A9"/>
    <w:rsid w:val="00D71C0A"/>
    <w:rsid w:val="00D97D66"/>
    <w:rsid w:val="00DA0C05"/>
    <w:rsid w:val="00DA1ABC"/>
    <w:rsid w:val="00DA7800"/>
    <w:rsid w:val="00DA7A19"/>
    <w:rsid w:val="00DB5D07"/>
    <w:rsid w:val="00DB6E27"/>
    <w:rsid w:val="00DC1CDB"/>
    <w:rsid w:val="00DE590A"/>
    <w:rsid w:val="00DF013D"/>
    <w:rsid w:val="00E0361B"/>
    <w:rsid w:val="00E23C7B"/>
    <w:rsid w:val="00E3018D"/>
    <w:rsid w:val="00E34EB1"/>
    <w:rsid w:val="00E469A8"/>
    <w:rsid w:val="00E52B45"/>
    <w:rsid w:val="00E539E1"/>
    <w:rsid w:val="00E610A8"/>
    <w:rsid w:val="00E62909"/>
    <w:rsid w:val="00E62F1E"/>
    <w:rsid w:val="00E6434E"/>
    <w:rsid w:val="00E72908"/>
    <w:rsid w:val="00E83BAB"/>
    <w:rsid w:val="00E90281"/>
    <w:rsid w:val="00E91DBC"/>
    <w:rsid w:val="00EA6D47"/>
    <w:rsid w:val="00ED6A1D"/>
    <w:rsid w:val="00EE58B0"/>
    <w:rsid w:val="00F45DD6"/>
    <w:rsid w:val="00F5386F"/>
    <w:rsid w:val="00F53A16"/>
    <w:rsid w:val="00F55F45"/>
    <w:rsid w:val="00F63B55"/>
    <w:rsid w:val="00F669FE"/>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278523C0"/>
  <w15:docId w15:val="{2E4634F7-CD48-4A90-AFB4-C304165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NichtaufgelsteErwhnung">
    <w:name w:val="Unresolved Mention"/>
    <w:basedOn w:val="Absatz-Standardschriftart"/>
    <w:uiPriority w:val="99"/>
    <w:semiHidden/>
    <w:unhideWhenUsed/>
    <w:rsid w:val="00D9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6FBC-0D31-446E-9F3A-84F0A7E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3551</Characters>
  <Application>Microsoft Office Word</Application>
  <DocSecurity>0</DocSecurity>
  <Lines>69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Frank Rothbarth</cp:lastModifiedBy>
  <cp:revision>5</cp:revision>
  <cp:lastPrinted>2015-07-02T12:57:00Z</cp:lastPrinted>
  <dcterms:created xsi:type="dcterms:W3CDTF">2021-10-24T15:11:00Z</dcterms:created>
  <dcterms:modified xsi:type="dcterms:W3CDTF">2021-10-27T06:47:00Z</dcterms:modified>
</cp:coreProperties>
</file>