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0418" w14:textId="329A40D5" w:rsidR="006A46ED" w:rsidRPr="00995D6A" w:rsidRDefault="00BE1163" w:rsidP="00F1794C">
      <w:pPr>
        <w:spacing w:after="0" w:line="300" w:lineRule="atLeast"/>
        <w:rPr>
          <w:bCs/>
          <w:szCs w:val="21"/>
        </w:rPr>
      </w:pPr>
      <w:r w:rsidRPr="00995D6A">
        <w:rPr>
          <w:bCs/>
          <w:szCs w:val="21"/>
        </w:rPr>
        <w:t xml:space="preserve">Alternative </w:t>
      </w:r>
      <w:r w:rsidR="00945419" w:rsidRPr="00995D6A">
        <w:rPr>
          <w:bCs/>
          <w:szCs w:val="21"/>
        </w:rPr>
        <w:t>r</w:t>
      </w:r>
      <w:r w:rsidRPr="00995D6A">
        <w:rPr>
          <w:bCs/>
          <w:szCs w:val="21"/>
        </w:rPr>
        <w:t>esources</w:t>
      </w:r>
    </w:p>
    <w:p w14:paraId="598717E6" w14:textId="77777777" w:rsidR="00BE1163" w:rsidRPr="00945419" w:rsidRDefault="00BE1163" w:rsidP="00F1794C">
      <w:pPr>
        <w:spacing w:after="0" w:line="300" w:lineRule="atLeast"/>
        <w:rPr>
          <w:b/>
          <w:sz w:val="30"/>
          <w:szCs w:val="30"/>
        </w:rPr>
      </w:pPr>
    </w:p>
    <w:p w14:paraId="427EF62F" w14:textId="6FA2274A" w:rsidR="00D56ED8" w:rsidRDefault="00D56ED8" w:rsidP="00F1794C">
      <w:pPr>
        <w:spacing w:after="0" w:line="300" w:lineRule="atLeast"/>
        <w:rPr>
          <w:b/>
          <w:sz w:val="30"/>
          <w:szCs w:val="30"/>
        </w:rPr>
      </w:pPr>
      <w:r>
        <w:rPr>
          <w:b/>
          <w:sz w:val="30"/>
          <w:szCs w:val="30"/>
        </w:rPr>
        <w:t xml:space="preserve">Covestro expands portfolio of circular TPU products </w:t>
      </w:r>
    </w:p>
    <w:p w14:paraId="6D466BD2" w14:textId="77777777" w:rsidR="00F1794C" w:rsidRPr="00945419" w:rsidRDefault="00F1794C" w:rsidP="00F1794C">
      <w:pPr>
        <w:spacing w:after="0" w:line="300" w:lineRule="atLeast"/>
      </w:pPr>
    </w:p>
    <w:p w14:paraId="44E28A8B" w14:textId="5276DA9F" w:rsidR="0027294A" w:rsidRDefault="00B32C52" w:rsidP="00BE1163">
      <w:pPr>
        <w:pStyle w:val="Listenabsatz"/>
        <w:numPr>
          <w:ilvl w:val="0"/>
          <w:numId w:val="4"/>
        </w:numPr>
        <w:spacing w:after="0" w:line="300" w:lineRule="atLeast"/>
        <w:rPr>
          <w:b/>
        </w:rPr>
      </w:pPr>
      <w:r>
        <w:rPr>
          <w:b/>
        </w:rPr>
        <w:t>Growing product portfolio based on alternative resources</w:t>
      </w:r>
    </w:p>
    <w:p w14:paraId="0E628F05" w14:textId="77777777" w:rsidR="00263A0D" w:rsidRDefault="002436DC" w:rsidP="00046FB6">
      <w:pPr>
        <w:pStyle w:val="Listenabsatz"/>
        <w:numPr>
          <w:ilvl w:val="0"/>
          <w:numId w:val="4"/>
        </w:numPr>
        <w:spacing w:after="0" w:line="300" w:lineRule="atLeast"/>
        <w:rPr>
          <w:b/>
        </w:rPr>
      </w:pPr>
      <w:r w:rsidRPr="00263A0D">
        <w:rPr>
          <w:b/>
        </w:rPr>
        <w:t>Production of mass-balanced thermoplastic polyurethanes with reduced carbon footprint planned</w:t>
      </w:r>
    </w:p>
    <w:p w14:paraId="4A405A03" w14:textId="2C0553CF" w:rsidR="00F666B8" w:rsidRPr="00263A0D" w:rsidRDefault="00263A0D" w:rsidP="00046FB6">
      <w:pPr>
        <w:pStyle w:val="Listenabsatz"/>
        <w:numPr>
          <w:ilvl w:val="0"/>
          <w:numId w:val="4"/>
        </w:numPr>
        <w:spacing w:after="0" w:line="300" w:lineRule="atLeast"/>
        <w:rPr>
          <w:b/>
        </w:rPr>
      </w:pPr>
      <w:r w:rsidRPr="00263A0D">
        <w:rPr>
          <w:b/>
        </w:rPr>
        <w:t>Availability in Europe expected from early 2022, later also in Asia</w:t>
      </w:r>
    </w:p>
    <w:p w14:paraId="68933F0B" w14:textId="77777777" w:rsidR="00263A0D" w:rsidRDefault="00263A0D" w:rsidP="00DA082A">
      <w:pPr>
        <w:spacing w:after="0" w:line="300" w:lineRule="atLeast"/>
      </w:pPr>
    </w:p>
    <w:p w14:paraId="13381798" w14:textId="0CAD7297" w:rsidR="00DA082A" w:rsidRDefault="0007586F" w:rsidP="00DA082A">
      <w:pPr>
        <w:spacing w:after="0" w:line="300" w:lineRule="atLeast"/>
      </w:pPr>
      <w:r>
        <w:t xml:space="preserve">As part of its program aimed at realizing the </w:t>
      </w:r>
      <w:r w:rsidR="00FF1A3F">
        <w:t>c</w:t>
      </w:r>
      <w:r>
        <w:t xml:space="preserve">ircular </w:t>
      </w:r>
      <w:r w:rsidR="00FF1A3F">
        <w:t>e</w:t>
      </w:r>
      <w:r>
        <w:t xml:space="preserve">conomy, Covestro is continuing to forge ahead with the expansion of its product portfolio based on alternative resources. </w:t>
      </w:r>
      <w:r w:rsidR="00263A0D">
        <w:t>As such</w:t>
      </w:r>
      <w:r w:rsidR="00263A0D" w:rsidRPr="00263A0D">
        <w:t>, the company's product range in Europe is to be expanded to include mass-balanced thermoplastic polyurethanes (TPU) from as early as the beginning of 2022, and in Asia at a later date.</w:t>
      </w:r>
    </w:p>
    <w:p w14:paraId="64319F13" w14:textId="77777777" w:rsidR="00DA082A" w:rsidRPr="00945419" w:rsidRDefault="00DA082A" w:rsidP="00DA082A">
      <w:pPr>
        <w:spacing w:after="0" w:line="300" w:lineRule="atLeast"/>
      </w:pPr>
    </w:p>
    <w:p w14:paraId="2B584C54" w14:textId="1E1AA996" w:rsidR="00AA0C30" w:rsidRPr="00AA0C30" w:rsidRDefault="00F820B3" w:rsidP="00DA082A">
      <w:pPr>
        <w:spacing w:after="0" w:line="300" w:lineRule="atLeast"/>
      </w:pPr>
      <w:r>
        <w:t>The new products are produced using bioattributed raw materials and have a reduced carbon footprint in comparison to their fossil-based counterparts. At the same time, the mass-balanced products boast the same impressive quality and properties and can be integrated directly into manufacturing processes in downstream industries without technical modifications. In this context, the products are to be certified according to the ISCC</w:t>
      </w:r>
      <w:r w:rsidR="00CE7B5B">
        <w:t xml:space="preserve"> </w:t>
      </w:r>
      <w:r>
        <w:t xml:space="preserve">Plus standard. </w:t>
      </w:r>
    </w:p>
    <w:p w14:paraId="7B0191F2" w14:textId="75750DDA" w:rsidR="001926E1" w:rsidRPr="00945419" w:rsidRDefault="001926E1" w:rsidP="004E6229">
      <w:pPr>
        <w:spacing w:after="0" w:line="300" w:lineRule="atLeast"/>
      </w:pPr>
    </w:p>
    <w:p w14:paraId="3ECEF140" w14:textId="1A8B8C8D" w:rsidR="001926E1" w:rsidRDefault="00265BFE" w:rsidP="004E6229">
      <w:pPr>
        <w:spacing w:after="0" w:line="300" w:lineRule="atLeast"/>
      </w:pPr>
      <w:r>
        <w:rPr>
          <w:rFonts w:cs="Arial"/>
        </w:rPr>
        <w:t>"</w:t>
      </w:r>
      <w:r w:rsidR="00DA60D8">
        <w:t>I am thrilled that we will soon be able to help our customers in the electronics, footwear, automotive and other industries reduce their carbon footprint with this drop-in solution,</w:t>
      </w:r>
      <w:r>
        <w:rPr>
          <w:rFonts w:cs="Arial"/>
        </w:rPr>
        <w:t>"</w:t>
      </w:r>
      <w:r w:rsidR="00DA60D8">
        <w:t xml:space="preserve"> said Dr. Andrea Maier-Richter, global head of the TPU business at Covestro. </w:t>
      </w:r>
      <w:r>
        <w:rPr>
          <w:rFonts w:cs="Arial"/>
        </w:rPr>
        <w:t>"</w:t>
      </w:r>
      <w:r w:rsidR="00DA60D8">
        <w:t>With the ISCC</w:t>
      </w:r>
      <w:r w:rsidR="00CE7B5B">
        <w:t xml:space="preserve"> </w:t>
      </w:r>
      <w:r w:rsidR="00DA60D8">
        <w:t>Plus certification, we aim to achieve more transparency from raw material purchasing to our production and distribution to customer use. This is an important step in achieving our vision of becoming fully circular.</w:t>
      </w:r>
      <w:r>
        <w:rPr>
          <w:rFonts w:cs="Arial"/>
        </w:rPr>
        <w:t>"</w:t>
      </w:r>
    </w:p>
    <w:p w14:paraId="7C158576" w14:textId="77777777" w:rsidR="00945419" w:rsidRDefault="00945419" w:rsidP="004E6229">
      <w:pPr>
        <w:spacing w:after="0" w:line="300" w:lineRule="atLeast"/>
        <w:rPr>
          <w:rFonts w:cs="Arial"/>
        </w:rPr>
      </w:pPr>
    </w:p>
    <w:p w14:paraId="6FF542C5" w14:textId="77777777" w:rsidR="00DA713D" w:rsidRPr="00750A6A" w:rsidRDefault="00DA713D" w:rsidP="00DA713D">
      <w:pPr>
        <w:spacing w:after="0" w:line="300" w:lineRule="atLeast"/>
        <w:rPr>
          <w:rFonts w:cs="Arial"/>
          <w:b/>
          <w:bCs/>
        </w:rPr>
      </w:pPr>
      <w:r>
        <w:rPr>
          <w:b/>
          <w:bCs/>
        </w:rPr>
        <w:t>Extensive range of more sustainable TPU plastics</w:t>
      </w:r>
    </w:p>
    <w:p w14:paraId="2F0F6E9D" w14:textId="78554A62" w:rsidR="00DA713D" w:rsidRDefault="00DA713D" w:rsidP="00DA713D">
      <w:pPr>
        <w:spacing w:after="0" w:line="300" w:lineRule="atLeast"/>
      </w:pPr>
      <w:r>
        <w:lastRenderedPageBreak/>
        <w:t xml:space="preserve">Covestro has already launched various TPU products based on alternative resources over the past few years, as more and more consumers prefer more sustainable products. </w:t>
      </w:r>
      <w:r w:rsidR="00901F00">
        <w:rPr>
          <w:rFonts w:cs="Arial"/>
          <w:color w:val="222222"/>
          <w:shd w:val="clear" w:color="auto" w:fill="FFFFFF"/>
        </w:rPr>
        <w:t>Covestro is offering a </w:t>
      </w:r>
      <w:hyperlink r:id="rId8" w:tgtFrame="_blank" w:history="1">
        <w:r w:rsidR="00901F00">
          <w:rPr>
            <w:rStyle w:val="Hyperlink"/>
            <w:rFonts w:cs="Arial"/>
            <w:color w:val="1155CC"/>
            <w:shd w:val="clear" w:color="auto" w:fill="FFFFFF"/>
          </w:rPr>
          <w:t>webinar</w:t>
        </w:r>
      </w:hyperlink>
      <w:r w:rsidR="00901F00">
        <w:rPr>
          <w:rFonts w:cs="Arial"/>
          <w:color w:val="222222"/>
          <w:shd w:val="clear" w:color="auto" w:fill="FFFFFF"/>
        </w:rPr>
        <w:t xml:space="preserve"> on this topic on October 28 as part of its CE Days event series. </w:t>
      </w:r>
      <w:r>
        <w:t>Outdoor outfitter VAUDE, for example, plans to use a foam midsole made partly from bio-based TPU in its new Lavik Eco hiking boot. Other product types contain a component that has been manufactured proportionately using CO</w:t>
      </w:r>
      <w:r>
        <w:rPr>
          <w:vertAlign w:val="subscript"/>
        </w:rPr>
        <w:t>2</w:t>
      </w:r>
      <w:r>
        <w:t xml:space="preserve"> instead of fossil raw materials. Covestro's range of Desmopan</w:t>
      </w:r>
      <w:r>
        <w:rPr>
          <w:vertAlign w:val="superscript"/>
        </w:rPr>
        <w:t>®</w:t>
      </w:r>
      <w:r>
        <w:t xml:space="preserve"> brand TPU plastics also includes a range of fully recycled products. They are used, for example, in smartphone cases from the Dutch manufacturer Fairphone.</w:t>
      </w:r>
    </w:p>
    <w:p w14:paraId="7E133800" w14:textId="77777777" w:rsidR="00DA713D" w:rsidRPr="00945419" w:rsidRDefault="00DA713D" w:rsidP="00DA713D">
      <w:pPr>
        <w:spacing w:after="0" w:line="300" w:lineRule="atLeast"/>
      </w:pPr>
    </w:p>
    <w:p w14:paraId="42585654" w14:textId="44FE14CD" w:rsidR="00DA713D" w:rsidRDefault="00DA713D" w:rsidP="00DA713D">
      <w:pPr>
        <w:spacing w:after="0" w:line="300" w:lineRule="atLeast"/>
        <w:rPr>
          <w:rFonts w:cs="Arial"/>
        </w:rPr>
      </w:pPr>
      <w:r>
        <w:t xml:space="preserve">Thermoplastic polyurethanes are very versatile plastics. They come in a variety of hardnesses, are flexible yet impact resistant, and are therefore highly suitable for a wide range of applications. </w:t>
      </w:r>
    </w:p>
    <w:p w14:paraId="4C82A381" w14:textId="77777777" w:rsidR="00F514FB" w:rsidRPr="00945419" w:rsidRDefault="00F514FB" w:rsidP="00F514FB">
      <w:pPr>
        <w:spacing w:after="0" w:line="300" w:lineRule="atLeast"/>
        <w:rPr>
          <w:rFonts w:cs="Arial"/>
          <w:b/>
          <w:bCs/>
        </w:rPr>
      </w:pPr>
    </w:p>
    <w:p w14:paraId="2D4291DC" w14:textId="21C6D346" w:rsidR="00F514FB" w:rsidRDefault="00F514FB" w:rsidP="004E6229">
      <w:pPr>
        <w:spacing w:after="0" w:line="300" w:lineRule="atLeast"/>
        <w:rPr>
          <w:rFonts w:cs="Arial"/>
        </w:rPr>
      </w:pPr>
      <w:r>
        <w:rPr>
          <w:b/>
          <w:bCs/>
        </w:rPr>
        <w:t>Mass balancing creates transparency</w:t>
      </w:r>
    </w:p>
    <w:p w14:paraId="2F219999" w14:textId="131342E5" w:rsidR="0045348B" w:rsidRDefault="0045348B" w:rsidP="004E6229">
      <w:pPr>
        <w:spacing w:after="0" w:line="300" w:lineRule="atLeast"/>
        <w:rPr>
          <w:rFonts w:cs="Arial"/>
        </w:rPr>
      </w:pPr>
      <w:r>
        <w:t>Supplying mass-balanced products is part of Covestro's comprehensive global program designed to fully align itself with the circular economy. In doing so, the company is focusing on increasing the use of alternative resources such as bio-based materials, plastic waste and CO</w:t>
      </w:r>
      <w:r>
        <w:rPr>
          <w:vertAlign w:val="subscript"/>
        </w:rPr>
        <w:t>2</w:t>
      </w:r>
      <w:r>
        <w:t xml:space="preserve">, as well as renewable energies. The company is also collaborating with partners to develop innovative recycling technologies. </w:t>
      </w:r>
    </w:p>
    <w:p w14:paraId="43F132F8" w14:textId="6727EFB2" w:rsidR="003530E7" w:rsidRPr="00945419" w:rsidRDefault="003530E7" w:rsidP="003530E7">
      <w:pPr>
        <w:spacing w:after="0" w:line="300" w:lineRule="atLeast"/>
        <w:rPr>
          <w:rFonts w:cs="Arial"/>
        </w:rPr>
      </w:pPr>
    </w:p>
    <w:p w14:paraId="02237202" w14:textId="7BABDDFB" w:rsidR="002B03DF" w:rsidRDefault="002B03DF" w:rsidP="003530E7">
      <w:pPr>
        <w:spacing w:after="0" w:line="300" w:lineRule="atLeast"/>
        <w:rPr>
          <w:rFonts w:cs="Arial"/>
        </w:rPr>
      </w:pPr>
      <w:r>
        <w:t xml:space="preserve">In mass balancing, fossil and alternative raw materials are mixed in production but treated separately in accounting. The chain-of-custody method enables materials to be tracked along the entire value chain and allows alternative resources, such as bioattributed components, to be allocated to selected end products. To date, a total of three Covestro production sites in Europe and Asia-Pacific have been certified in compliance with the ISCC Plus standard, with further sites to follow. </w:t>
      </w:r>
    </w:p>
    <w:p w14:paraId="44DA5269" w14:textId="77777777" w:rsidR="002B03DF" w:rsidRPr="00945419" w:rsidRDefault="002B03DF" w:rsidP="003530E7">
      <w:pPr>
        <w:spacing w:after="0" w:line="300" w:lineRule="atLeast"/>
        <w:rPr>
          <w:rFonts w:cs="Arial"/>
        </w:rPr>
      </w:pPr>
    </w:p>
    <w:p w14:paraId="199B1145" w14:textId="3400BA39" w:rsidR="0012438C" w:rsidRDefault="00025DBB" w:rsidP="0012438C">
      <w:pPr>
        <w:spacing w:after="0" w:line="300" w:lineRule="atLeast"/>
        <w:rPr>
          <w:rFonts w:cs="Arial"/>
        </w:rPr>
      </w:pPr>
      <w:r>
        <w:t xml:space="preserve">ISCC ("International Sustainability and Carbon Certification") is an internationally recognized system for the sustainability certification of biomass and bioenergy. The standard applies to all stages of the value chain and is recognized worldwide. </w:t>
      </w:r>
    </w:p>
    <w:p w14:paraId="15BC1E26" w14:textId="77777777" w:rsidR="00025DBB" w:rsidRPr="00945419" w:rsidRDefault="00025DBB" w:rsidP="004E6229">
      <w:pPr>
        <w:spacing w:after="0" w:line="300" w:lineRule="atLeast"/>
      </w:pPr>
    </w:p>
    <w:p w14:paraId="2B943FD0" w14:textId="114EE205" w:rsidR="00D67291" w:rsidRDefault="00D67291" w:rsidP="00D67291">
      <w:pPr>
        <w:spacing w:after="0" w:line="300" w:lineRule="exact"/>
        <w:rPr>
          <w:rFonts w:eastAsia="Times New Roman" w:cs="Arial"/>
          <w:b/>
          <w:bCs/>
          <w:noProof w:val="0"/>
          <w:spacing w:val="0"/>
          <w:kern w:val="0"/>
          <w:szCs w:val="21"/>
        </w:rPr>
      </w:pPr>
      <w:r>
        <w:rPr>
          <w:b/>
          <w:bCs/>
          <w:szCs w:val="21"/>
        </w:rPr>
        <w:t>About Covestro:</w:t>
      </w:r>
    </w:p>
    <w:p w14:paraId="1735412D" w14:textId="77777777" w:rsidR="00872E38" w:rsidRPr="00430B7B" w:rsidRDefault="00872E38" w:rsidP="00872E38">
      <w:pPr>
        <w:spacing w:after="0" w:line="300" w:lineRule="atLeast"/>
      </w:pPr>
      <w:r>
        <w:t xml:space="preserve">With sales of EUR 10.7 billion in 2020, Covestro is among the world’s largest polymer companies. Business activities are focused on the manufacture of high-tech polymer materials and the development of innovative, sustainable solutions for products used in many areas of everyday life. In doing so, Covestro is becoming fully circular. Its main customers are the automotive and transport industries, the construction industry, the furniture and wood processing </w:t>
      </w:r>
      <w:r>
        <w:lastRenderedPageBreak/>
        <w:t xml:space="preserve">industries, and the electrical, electronics, and household appliance industries. Other sectors include sports and leisure, cosmetics, healthcare and the chemical industry itself. As of the end of 2020, Covestro produces at 33 sites worldwide and employs around 16,500 people (converted to full-time positions). </w:t>
      </w:r>
    </w:p>
    <w:p w14:paraId="1A418BA5" w14:textId="77777777" w:rsidR="00872E38" w:rsidRPr="00945419" w:rsidRDefault="00872E38" w:rsidP="00D67291">
      <w:pPr>
        <w:spacing w:after="0" w:line="300" w:lineRule="exact"/>
        <w:rPr>
          <w:rFonts w:eastAsia="Times New Roman" w:cs="Arial"/>
          <w:b/>
          <w:bCs/>
          <w:noProof w:val="0"/>
          <w:spacing w:val="0"/>
          <w:kern w:val="0"/>
          <w:szCs w:val="21"/>
          <w:lang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rPr>
      </w:pPr>
      <w:r>
        <w:rPr>
          <w:b/>
          <w:sz w:val="16"/>
          <w:szCs w:val="16"/>
        </w:rPr>
        <w:t>Forward-looking statements</w:t>
      </w:r>
    </w:p>
    <w:p w14:paraId="765463E0" w14:textId="77777777" w:rsidR="008E26C3" w:rsidRPr="00670E26" w:rsidRDefault="008E26C3" w:rsidP="008C0533">
      <w:pPr>
        <w:spacing w:after="0" w:line="240" w:lineRule="auto"/>
        <w:rPr>
          <w:sz w:val="16"/>
          <w:szCs w:val="16"/>
        </w:rPr>
      </w:pPr>
      <w:r>
        <w:rPr>
          <w:sz w:val="16"/>
          <w:szCs w:val="16"/>
        </w:rPr>
        <w:t>This press release may contain forward-looking statements based on current assumptions and forecasts made by Covestro AG management. Various known and unknown risks, uncertainties, and other factors could lead to material differences between the actual future results, financial situation, development, or performance of the company and the estimates provided here. These factors include those discussed in Covestro’s public reports. These reports are available at www.covestro.com. The company assumes no liability whatsoever to update these forward-looking statements or to make them conform to future events or developments.</w:t>
      </w:r>
    </w:p>
    <w:p w14:paraId="1E8882E3" w14:textId="77777777" w:rsidR="00E91DBC" w:rsidRPr="00945419" w:rsidRDefault="00E91DBC" w:rsidP="008C0533">
      <w:pPr>
        <w:spacing w:after="0" w:line="240" w:lineRule="auto"/>
        <w:rPr>
          <w:rFonts w:cs="Arial"/>
          <w:sz w:val="16"/>
          <w:szCs w:val="16"/>
        </w:rPr>
      </w:pPr>
    </w:p>
    <w:sectPr w:rsidR="00E91DBC" w:rsidRPr="00945419" w:rsidSect="00C172C5">
      <w:headerReference w:type="even" r:id="rId9"/>
      <w:headerReference w:type="default" r:id="rId10"/>
      <w:footerReference w:type="default" r:id="rId11"/>
      <w:headerReference w:type="first" r:id="rId12"/>
      <w:footerReference w:type="first" r:id="rId13"/>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5365" w14:textId="77777777" w:rsidR="003946B5" w:rsidRDefault="003946B5" w:rsidP="00B01CE8">
      <w:r>
        <w:separator/>
      </w:r>
    </w:p>
  </w:endnote>
  <w:endnote w:type="continuationSeparator" w:id="0">
    <w:p w14:paraId="00B7DD7F" w14:textId="77777777" w:rsidR="003946B5" w:rsidRDefault="003946B5"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E2C" w14:textId="77777777" w:rsidR="00B271EE" w:rsidRPr="00B271EE" w:rsidRDefault="00B271EE"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D20BAC">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D20BAC">
      <w:rPr>
        <w:color w:val="808080"/>
        <w:sz w:val="24"/>
        <w:szCs w:val="24"/>
      </w:rPr>
      <w:t>02</w:t>
    </w:r>
    <w:r w:rsidRPr="00B271EE">
      <w:rPr>
        <w:color w:val="808080"/>
        <w:sz w:val="24"/>
        <w:szCs w:val="24"/>
      </w:rPr>
      <w:fldChar w:fldCharType="end"/>
    </w:r>
  </w:p>
  <w:p w14:paraId="782E1C6D" w14:textId="77777777"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3D20" w14:textId="77777777" w:rsidR="003946B5" w:rsidRDefault="003946B5" w:rsidP="00B01CE8">
      <w:r>
        <w:separator/>
      </w:r>
    </w:p>
  </w:footnote>
  <w:footnote w:type="continuationSeparator" w:id="0">
    <w:p w14:paraId="1642AC8E" w14:textId="77777777" w:rsidR="003946B5" w:rsidRDefault="003946B5"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96EB" w14:textId="4B83E92E" w:rsidR="00371ABD" w:rsidRDefault="00371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4D3B" w14:textId="1A9F3E0B" w:rsidR="00163F6F" w:rsidRDefault="00371ABD">
    <w:pPr>
      <w:pStyle w:val="Kopfzeile"/>
    </w:pPr>
    <w:r>
      <mc:AlternateContent>
        <mc:Choice Requires="wps">
          <w:drawing>
            <wp:anchor distT="0" distB="0" distL="114300" distR="114300" simplePos="0" relativeHeight="251669504" behindDoc="0" locked="0" layoutInCell="1" allowOverlap="1" wp14:anchorId="08E3B338" wp14:editId="225F267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67A7" w14:textId="6A1BE743" w:rsidR="00F53A16" w:rsidRDefault="00371ABD" w:rsidP="00B01CE8">
    <w:pPr>
      <w:pStyle w:val="Kopfzeile"/>
    </w:pPr>
    <w:r>
      <mc:AlternateContent>
        <mc:Choice Requires="wps">
          <w:drawing>
            <wp:anchor distT="0" distB="0" distL="114300" distR="114300" simplePos="0" relativeHeight="251677696" behindDoc="0" locked="1" layoutInCell="1" allowOverlap="1" wp14:anchorId="27885DE1" wp14:editId="35863A8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77777777" w:rsidR="00670E26" w:rsidRPr="00F3529F" w:rsidRDefault="00E663D9" w:rsidP="00670E26">
                          <w:pPr>
                            <w:pStyle w:val="MarginalHeadline"/>
                          </w:pPr>
                          <w:r>
                            <w:t>Leverkusen,</w:t>
                          </w:r>
                        </w:p>
                        <w:p w14:paraId="6A80ACF0" w14:textId="468DDBAF" w:rsidR="00670E26" w:rsidRPr="00F3529F" w:rsidRDefault="00326C2E" w:rsidP="00670E26">
                          <w:pPr>
                            <w:pStyle w:val="MarginalHeadline"/>
                          </w:pPr>
                          <w:r>
                            <w:t xml:space="preserve">October </w:t>
                          </w:r>
                          <w:r w:rsidR="00263A0D">
                            <w:t>14</w:t>
                          </w:r>
                          <w:r w:rsidR="00945419">
                            <w:t xml:space="preserve">, </w:t>
                          </w:r>
                          <w:r>
                            <w:t>2021</w:t>
                          </w:r>
                        </w:p>
                        <w:p w14:paraId="6577539E" w14:textId="77777777" w:rsidR="00670E26" w:rsidRPr="00F3529F" w:rsidRDefault="00670E26" w:rsidP="00670E26">
                          <w:pPr>
                            <w:pStyle w:val="MarginalHeadline"/>
                          </w:pPr>
                        </w:p>
                        <w:p w14:paraId="2DCFCBD6" w14:textId="77777777" w:rsidR="00670E26" w:rsidRPr="00F3529F" w:rsidRDefault="00670E26" w:rsidP="00670E26">
                          <w:pPr>
                            <w:pStyle w:val="MarginalHeadline"/>
                          </w:pPr>
                        </w:p>
                        <w:p w14:paraId="17CB98C0" w14:textId="77777777" w:rsidR="00670E26" w:rsidRPr="00F3529F" w:rsidRDefault="005810B9" w:rsidP="005810B9">
                          <w:pPr>
                            <w:pStyle w:val="MarginalHeadline"/>
                          </w:pPr>
                          <w:r>
                            <w:t>Covestro AG</w:t>
                          </w:r>
                        </w:p>
                        <w:p w14:paraId="78AFC694" w14:textId="77777777" w:rsidR="00670E26" w:rsidRPr="00F3529F" w:rsidRDefault="00E663D9" w:rsidP="00670E26">
                          <w:pPr>
                            <w:pStyle w:val="MarginalGrey"/>
                          </w:pPr>
                          <w:r>
                            <w:t>Communications</w:t>
                          </w:r>
                        </w:p>
                        <w:p w14:paraId="0A620AE3" w14:textId="77777777" w:rsidR="00670E26" w:rsidRPr="00E8187F" w:rsidRDefault="00E663D9" w:rsidP="00670E26">
                          <w:pPr>
                            <w:pStyle w:val="MarginalGrey"/>
                          </w:pPr>
                          <w:r>
                            <w:t>51365 Leverkusen, Germany</w:t>
                          </w:r>
                        </w:p>
                        <w:p w14:paraId="6E486853" w14:textId="77777777" w:rsidR="00670E26" w:rsidRPr="00945419" w:rsidRDefault="00670E26" w:rsidP="00670E26">
                          <w:pPr>
                            <w:pStyle w:val="MarginalGrey"/>
                          </w:pPr>
                        </w:p>
                        <w:p w14:paraId="6AD72B64" w14:textId="77777777" w:rsidR="00670E26" w:rsidRPr="00945419" w:rsidRDefault="00670E26" w:rsidP="00670E26">
                          <w:pPr>
                            <w:pStyle w:val="MarginalGrey"/>
                          </w:pPr>
                        </w:p>
                        <w:p w14:paraId="5BA88341" w14:textId="77777777" w:rsidR="00670E26" w:rsidRPr="000D6590" w:rsidRDefault="00670E26" w:rsidP="00670E26">
                          <w:pPr>
                            <w:pStyle w:val="MarginalSubheadline"/>
                          </w:pPr>
                          <w:r>
                            <w:t>Contact</w:t>
                          </w:r>
                        </w:p>
                        <w:p w14:paraId="6AC02C0D" w14:textId="77777777" w:rsidR="00670E26" w:rsidRPr="000D6590" w:rsidRDefault="001329C9" w:rsidP="00670E26">
                          <w:pPr>
                            <w:pStyle w:val="MarginalGrey"/>
                          </w:pPr>
                          <w:r>
                            <w:t>Dr. Frank Rothbarth</w:t>
                          </w:r>
                        </w:p>
                        <w:p w14:paraId="6966EDF3" w14:textId="77777777" w:rsidR="00670E26" w:rsidRPr="000D6590" w:rsidRDefault="00670E26" w:rsidP="00670E26">
                          <w:pPr>
                            <w:pStyle w:val="MarginalSubheadline"/>
                          </w:pPr>
                          <w:r>
                            <w:t>Telephone</w:t>
                          </w:r>
                        </w:p>
                        <w:p w14:paraId="2CC36D74" w14:textId="77777777" w:rsidR="00670E26" w:rsidRPr="000D6590" w:rsidRDefault="00D77089" w:rsidP="00670E26">
                          <w:pPr>
                            <w:pStyle w:val="MarginalGrey"/>
                          </w:pPr>
                          <w:r>
                            <w:t>+49 214 6009 2536</w:t>
                          </w:r>
                        </w:p>
                        <w:p w14:paraId="604ABD60" w14:textId="77777777" w:rsidR="00670E26" w:rsidRPr="00E663D9" w:rsidRDefault="00670E26" w:rsidP="00670E26">
                          <w:pPr>
                            <w:pStyle w:val="MarginalSubheadline"/>
                          </w:pPr>
                          <w:r>
                            <w:t>E-mail</w:t>
                          </w:r>
                        </w:p>
                        <w:p w14:paraId="2E4FFB98" w14:textId="77777777" w:rsidR="00670E26" w:rsidRPr="00E663D9" w:rsidRDefault="001329C9" w:rsidP="00670E26">
                          <w:pPr>
                            <w:pStyle w:val="MarginalGrey"/>
                          </w:pPr>
                          <w:r>
                            <w:t>frank.rothbarth</w:t>
                          </w:r>
                        </w:p>
                        <w:p w14:paraId="4D73C963" w14:textId="77777777" w:rsidR="00670E26" w:rsidRPr="00E663D9" w:rsidRDefault="00670E26" w:rsidP="00670E26">
                          <w:pPr>
                            <w:pStyle w:val="MarginalGrey"/>
                          </w:pPr>
                          <w:r>
                            <w:t>@covestro.com</w:t>
                          </w:r>
                        </w:p>
                        <w:p w14:paraId="6E01CCA1" w14:textId="77777777" w:rsidR="00670E26" w:rsidRPr="00945419" w:rsidRDefault="00670E26" w:rsidP="00670E26">
                          <w:pPr>
                            <w:pStyle w:val="MarginalGrey"/>
                          </w:pPr>
                        </w:p>
                        <w:p w14:paraId="56142B62" w14:textId="77777777" w:rsidR="00670E26" w:rsidRPr="00945419" w:rsidRDefault="00670E26" w:rsidP="00670E26">
                          <w:pPr>
                            <w:pStyle w:val="MarginalGrey"/>
                          </w:pPr>
                        </w:p>
                        <w:p w14:paraId="5ED121D8" w14:textId="77777777" w:rsidR="00670E26" w:rsidRPr="00945419" w:rsidRDefault="00670E26" w:rsidP="00670E26">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77777777" w:rsidR="00670E26" w:rsidRPr="00F3529F" w:rsidRDefault="00E663D9" w:rsidP="00670E26">
                    <w:pPr>
                      <w:pStyle w:val="MarginalHeadline"/>
                    </w:pPr>
                    <w:r>
                      <w:t>Leverkusen,</w:t>
                    </w:r>
                  </w:p>
                  <w:p w14:paraId="6A80ACF0" w14:textId="468DDBAF" w:rsidR="00670E26" w:rsidRPr="00F3529F" w:rsidRDefault="00326C2E" w:rsidP="00670E26">
                    <w:pPr>
                      <w:pStyle w:val="MarginalHeadline"/>
                    </w:pPr>
                    <w:r>
                      <w:t xml:space="preserve">October </w:t>
                    </w:r>
                    <w:r w:rsidR="00263A0D">
                      <w:t>14</w:t>
                    </w:r>
                    <w:r w:rsidR="00945419">
                      <w:t xml:space="preserve">, </w:t>
                    </w:r>
                    <w:r>
                      <w:t>2021</w:t>
                    </w:r>
                  </w:p>
                  <w:p w14:paraId="6577539E" w14:textId="77777777" w:rsidR="00670E26" w:rsidRPr="00F3529F" w:rsidRDefault="00670E26" w:rsidP="00670E26">
                    <w:pPr>
                      <w:pStyle w:val="MarginalHeadline"/>
                    </w:pPr>
                  </w:p>
                  <w:p w14:paraId="2DCFCBD6" w14:textId="77777777" w:rsidR="00670E26" w:rsidRPr="00F3529F" w:rsidRDefault="00670E26" w:rsidP="00670E26">
                    <w:pPr>
                      <w:pStyle w:val="MarginalHeadline"/>
                    </w:pPr>
                  </w:p>
                  <w:p w14:paraId="17CB98C0" w14:textId="77777777" w:rsidR="00670E26" w:rsidRPr="00F3529F" w:rsidRDefault="005810B9" w:rsidP="005810B9">
                    <w:pPr>
                      <w:pStyle w:val="MarginalHeadline"/>
                    </w:pPr>
                    <w:r>
                      <w:t>Covestro AG</w:t>
                    </w:r>
                  </w:p>
                  <w:p w14:paraId="78AFC694" w14:textId="77777777" w:rsidR="00670E26" w:rsidRPr="00F3529F" w:rsidRDefault="00E663D9" w:rsidP="00670E26">
                    <w:pPr>
                      <w:pStyle w:val="MarginalGrey"/>
                    </w:pPr>
                    <w:r>
                      <w:t>Communications</w:t>
                    </w:r>
                  </w:p>
                  <w:p w14:paraId="0A620AE3" w14:textId="77777777" w:rsidR="00670E26" w:rsidRPr="00E8187F" w:rsidRDefault="00E663D9" w:rsidP="00670E26">
                    <w:pPr>
                      <w:pStyle w:val="MarginalGrey"/>
                    </w:pPr>
                    <w:r>
                      <w:t>51365 Leverkusen, Germany</w:t>
                    </w:r>
                  </w:p>
                  <w:p w14:paraId="6E486853" w14:textId="77777777" w:rsidR="00670E26" w:rsidRPr="00945419" w:rsidRDefault="00670E26" w:rsidP="00670E26">
                    <w:pPr>
                      <w:pStyle w:val="MarginalGrey"/>
                    </w:pPr>
                  </w:p>
                  <w:p w14:paraId="6AD72B64" w14:textId="77777777" w:rsidR="00670E26" w:rsidRPr="00945419" w:rsidRDefault="00670E26" w:rsidP="00670E26">
                    <w:pPr>
                      <w:pStyle w:val="MarginalGrey"/>
                    </w:pPr>
                  </w:p>
                  <w:p w14:paraId="5BA88341" w14:textId="77777777" w:rsidR="00670E26" w:rsidRPr="000D6590" w:rsidRDefault="00670E26" w:rsidP="00670E26">
                    <w:pPr>
                      <w:pStyle w:val="MarginalSubheadline"/>
                    </w:pPr>
                    <w:r>
                      <w:t>Contact</w:t>
                    </w:r>
                  </w:p>
                  <w:p w14:paraId="6AC02C0D" w14:textId="77777777" w:rsidR="00670E26" w:rsidRPr="000D6590" w:rsidRDefault="001329C9" w:rsidP="00670E26">
                    <w:pPr>
                      <w:pStyle w:val="MarginalGrey"/>
                    </w:pPr>
                    <w:r>
                      <w:t>Dr. Frank Rothbarth</w:t>
                    </w:r>
                  </w:p>
                  <w:p w14:paraId="6966EDF3" w14:textId="77777777" w:rsidR="00670E26" w:rsidRPr="000D6590" w:rsidRDefault="00670E26" w:rsidP="00670E26">
                    <w:pPr>
                      <w:pStyle w:val="MarginalSubheadline"/>
                    </w:pPr>
                    <w:r>
                      <w:t>Telephone</w:t>
                    </w:r>
                  </w:p>
                  <w:p w14:paraId="2CC36D74" w14:textId="77777777" w:rsidR="00670E26" w:rsidRPr="000D6590" w:rsidRDefault="00D77089" w:rsidP="00670E26">
                    <w:pPr>
                      <w:pStyle w:val="MarginalGrey"/>
                    </w:pPr>
                    <w:r>
                      <w:t>+49 214 6009 2536</w:t>
                    </w:r>
                  </w:p>
                  <w:p w14:paraId="604ABD60" w14:textId="77777777" w:rsidR="00670E26" w:rsidRPr="00E663D9" w:rsidRDefault="00670E26" w:rsidP="00670E26">
                    <w:pPr>
                      <w:pStyle w:val="MarginalSubheadline"/>
                    </w:pPr>
                    <w:r>
                      <w:t>E-mail</w:t>
                    </w:r>
                  </w:p>
                  <w:p w14:paraId="2E4FFB98" w14:textId="77777777" w:rsidR="00670E26" w:rsidRPr="00E663D9" w:rsidRDefault="001329C9" w:rsidP="00670E26">
                    <w:pPr>
                      <w:pStyle w:val="MarginalGrey"/>
                    </w:pPr>
                    <w:r>
                      <w:t>frank.rothbarth</w:t>
                    </w:r>
                  </w:p>
                  <w:p w14:paraId="4D73C963" w14:textId="77777777" w:rsidR="00670E26" w:rsidRPr="00E663D9" w:rsidRDefault="00670E26" w:rsidP="00670E26">
                    <w:pPr>
                      <w:pStyle w:val="MarginalGrey"/>
                    </w:pPr>
                    <w:r>
                      <w:t>@covestro.com</w:t>
                    </w:r>
                  </w:p>
                  <w:p w14:paraId="6E01CCA1" w14:textId="77777777" w:rsidR="00670E26" w:rsidRPr="00945419" w:rsidRDefault="00670E26" w:rsidP="00670E26">
                    <w:pPr>
                      <w:pStyle w:val="MarginalGrey"/>
                    </w:pPr>
                  </w:p>
                  <w:p w14:paraId="56142B62" w14:textId="77777777" w:rsidR="00670E26" w:rsidRPr="00945419" w:rsidRDefault="00670E26" w:rsidP="00670E26">
                    <w:pPr>
                      <w:pStyle w:val="MarginalGrey"/>
                    </w:pPr>
                  </w:p>
                  <w:p w14:paraId="5ED121D8" w14:textId="77777777" w:rsidR="00670E26" w:rsidRPr="00945419" w:rsidRDefault="00670E26" w:rsidP="00670E26">
                    <w:pPr>
                      <w:pStyle w:val="MarginalGrey"/>
                    </w:pPr>
                  </w:p>
                </w:txbxContent>
              </v:textbox>
              <w10:wrap anchorx="page" anchory="page"/>
              <w10:anchorlock/>
            </v:shape>
          </w:pict>
        </mc:Fallback>
      </mc:AlternateContent>
    </w:r>
    <w: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pPr>
                    <w:r>
                      <w:t>Press Release</w:t>
                    </w:r>
                  </w:p>
                </w:txbxContent>
              </v:textbox>
              <w10:wrap anchorx="page" anchory="page"/>
              <w10:anchorlock/>
            </v:shape>
          </w:pict>
        </mc:Fallback>
      </mc:AlternateContent>
    </w:r>
    <w: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1CDF5A8F"/>
    <w:multiLevelType w:val="hybridMultilevel"/>
    <w:tmpl w:val="ED0EC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18DC"/>
    <w:rsid w:val="00013985"/>
    <w:rsid w:val="000147D5"/>
    <w:rsid w:val="000158AA"/>
    <w:rsid w:val="00020437"/>
    <w:rsid w:val="00023604"/>
    <w:rsid w:val="000239B4"/>
    <w:rsid w:val="00025DBB"/>
    <w:rsid w:val="00050EAD"/>
    <w:rsid w:val="00064D63"/>
    <w:rsid w:val="00074DC5"/>
    <w:rsid w:val="0007586F"/>
    <w:rsid w:val="00084A08"/>
    <w:rsid w:val="00085F89"/>
    <w:rsid w:val="00092D83"/>
    <w:rsid w:val="000A49A6"/>
    <w:rsid w:val="000B04F1"/>
    <w:rsid w:val="000D0A49"/>
    <w:rsid w:val="000D5226"/>
    <w:rsid w:val="000D568B"/>
    <w:rsid w:val="000D6590"/>
    <w:rsid w:val="000E02B3"/>
    <w:rsid w:val="000E2848"/>
    <w:rsid w:val="000E4C85"/>
    <w:rsid w:val="000E7757"/>
    <w:rsid w:val="000F0027"/>
    <w:rsid w:val="000F0999"/>
    <w:rsid w:val="0010141C"/>
    <w:rsid w:val="00102665"/>
    <w:rsid w:val="00103257"/>
    <w:rsid w:val="00106178"/>
    <w:rsid w:val="00110235"/>
    <w:rsid w:val="001139F0"/>
    <w:rsid w:val="00114746"/>
    <w:rsid w:val="00117E89"/>
    <w:rsid w:val="00123A90"/>
    <w:rsid w:val="0012438C"/>
    <w:rsid w:val="00127222"/>
    <w:rsid w:val="001329C9"/>
    <w:rsid w:val="00134043"/>
    <w:rsid w:val="00142C99"/>
    <w:rsid w:val="0015231E"/>
    <w:rsid w:val="00153931"/>
    <w:rsid w:val="00163F6F"/>
    <w:rsid w:val="00167840"/>
    <w:rsid w:val="001926E1"/>
    <w:rsid w:val="00194B39"/>
    <w:rsid w:val="00194FCF"/>
    <w:rsid w:val="001A4988"/>
    <w:rsid w:val="001A5231"/>
    <w:rsid w:val="001A696D"/>
    <w:rsid w:val="001B19FD"/>
    <w:rsid w:val="001B2C0C"/>
    <w:rsid w:val="001C18E2"/>
    <w:rsid w:val="001C242B"/>
    <w:rsid w:val="001C720B"/>
    <w:rsid w:val="001D2F4A"/>
    <w:rsid w:val="001E533F"/>
    <w:rsid w:val="001F0E39"/>
    <w:rsid w:val="001F10CA"/>
    <w:rsid w:val="001F13D6"/>
    <w:rsid w:val="001F673F"/>
    <w:rsid w:val="0020324A"/>
    <w:rsid w:val="00217AC4"/>
    <w:rsid w:val="0022677C"/>
    <w:rsid w:val="00231E1E"/>
    <w:rsid w:val="00237AD7"/>
    <w:rsid w:val="002413EB"/>
    <w:rsid w:val="002436DC"/>
    <w:rsid w:val="00255890"/>
    <w:rsid w:val="00256EE5"/>
    <w:rsid w:val="00263A0D"/>
    <w:rsid w:val="00265BFE"/>
    <w:rsid w:val="00270BAE"/>
    <w:rsid w:val="0027294A"/>
    <w:rsid w:val="002766B7"/>
    <w:rsid w:val="002957DF"/>
    <w:rsid w:val="002A2FC6"/>
    <w:rsid w:val="002A72A9"/>
    <w:rsid w:val="002B03DF"/>
    <w:rsid w:val="002B4B6B"/>
    <w:rsid w:val="002C35B8"/>
    <w:rsid w:val="002C35C7"/>
    <w:rsid w:val="002D2DD5"/>
    <w:rsid w:val="002D4295"/>
    <w:rsid w:val="002E132A"/>
    <w:rsid w:val="002E4ED7"/>
    <w:rsid w:val="002F1CCE"/>
    <w:rsid w:val="002F300D"/>
    <w:rsid w:val="002F3073"/>
    <w:rsid w:val="002F5BFD"/>
    <w:rsid w:val="00303A5F"/>
    <w:rsid w:val="003047AF"/>
    <w:rsid w:val="003139A3"/>
    <w:rsid w:val="0031458D"/>
    <w:rsid w:val="0031549A"/>
    <w:rsid w:val="003165FC"/>
    <w:rsid w:val="00316C2E"/>
    <w:rsid w:val="00326C2E"/>
    <w:rsid w:val="00332FE0"/>
    <w:rsid w:val="003530E7"/>
    <w:rsid w:val="00364CDD"/>
    <w:rsid w:val="00371ABD"/>
    <w:rsid w:val="00376F03"/>
    <w:rsid w:val="003946B5"/>
    <w:rsid w:val="003A34BC"/>
    <w:rsid w:val="003A7B52"/>
    <w:rsid w:val="003B4A70"/>
    <w:rsid w:val="003C67DA"/>
    <w:rsid w:val="003C7AD1"/>
    <w:rsid w:val="003E36D0"/>
    <w:rsid w:val="003F118F"/>
    <w:rsid w:val="003F5360"/>
    <w:rsid w:val="00413246"/>
    <w:rsid w:val="00413619"/>
    <w:rsid w:val="00416816"/>
    <w:rsid w:val="00422861"/>
    <w:rsid w:val="004260DF"/>
    <w:rsid w:val="00435C79"/>
    <w:rsid w:val="00436B61"/>
    <w:rsid w:val="004444E9"/>
    <w:rsid w:val="0045348B"/>
    <w:rsid w:val="00475EED"/>
    <w:rsid w:val="00485A85"/>
    <w:rsid w:val="004A5671"/>
    <w:rsid w:val="004A7944"/>
    <w:rsid w:val="004B3DDE"/>
    <w:rsid w:val="004B4B94"/>
    <w:rsid w:val="004B56C6"/>
    <w:rsid w:val="004C05FC"/>
    <w:rsid w:val="004D2880"/>
    <w:rsid w:val="004D5565"/>
    <w:rsid w:val="004E6229"/>
    <w:rsid w:val="00517EE5"/>
    <w:rsid w:val="0052202A"/>
    <w:rsid w:val="00534805"/>
    <w:rsid w:val="005421C3"/>
    <w:rsid w:val="00546259"/>
    <w:rsid w:val="00552BCF"/>
    <w:rsid w:val="0055657C"/>
    <w:rsid w:val="00562695"/>
    <w:rsid w:val="00571F9E"/>
    <w:rsid w:val="00572F78"/>
    <w:rsid w:val="005810B9"/>
    <w:rsid w:val="00584882"/>
    <w:rsid w:val="005911A3"/>
    <w:rsid w:val="00591CCE"/>
    <w:rsid w:val="005A3DD6"/>
    <w:rsid w:val="005A4BD2"/>
    <w:rsid w:val="005D1894"/>
    <w:rsid w:val="005E4DF0"/>
    <w:rsid w:val="005E7610"/>
    <w:rsid w:val="005F5481"/>
    <w:rsid w:val="00612B4D"/>
    <w:rsid w:val="006260EA"/>
    <w:rsid w:val="00633290"/>
    <w:rsid w:val="006517A6"/>
    <w:rsid w:val="00655FBD"/>
    <w:rsid w:val="00657E87"/>
    <w:rsid w:val="00661691"/>
    <w:rsid w:val="00664588"/>
    <w:rsid w:val="00670E26"/>
    <w:rsid w:val="006724F8"/>
    <w:rsid w:val="00687D21"/>
    <w:rsid w:val="006A46ED"/>
    <w:rsid w:val="006B4814"/>
    <w:rsid w:val="006B724E"/>
    <w:rsid w:val="006C57BA"/>
    <w:rsid w:val="00700B06"/>
    <w:rsid w:val="00713608"/>
    <w:rsid w:val="00713937"/>
    <w:rsid w:val="00715731"/>
    <w:rsid w:val="00722E79"/>
    <w:rsid w:val="00723DC1"/>
    <w:rsid w:val="007262A9"/>
    <w:rsid w:val="00727E70"/>
    <w:rsid w:val="00743204"/>
    <w:rsid w:val="00744863"/>
    <w:rsid w:val="00747C3E"/>
    <w:rsid w:val="00750A6A"/>
    <w:rsid w:val="00754714"/>
    <w:rsid w:val="00766CFF"/>
    <w:rsid w:val="00784B3D"/>
    <w:rsid w:val="00784BB0"/>
    <w:rsid w:val="007976C1"/>
    <w:rsid w:val="007A3FCF"/>
    <w:rsid w:val="007A444F"/>
    <w:rsid w:val="007C1DA4"/>
    <w:rsid w:val="007C2ADE"/>
    <w:rsid w:val="007D3CF4"/>
    <w:rsid w:val="007D46FF"/>
    <w:rsid w:val="007D4722"/>
    <w:rsid w:val="007E4394"/>
    <w:rsid w:val="00800071"/>
    <w:rsid w:val="00801CC2"/>
    <w:rsid w:val="00816C1B"/>
    <w:rsid w:val="00841A7A"/>
    <w:rsid w:val="008449C2"/>
    <w:rsid w:val="00845AAD"/>
    <w:rsid w:val="00847C32"/>
    <w:rsid w:val="00850CD0"/>
    <w:rsid w:val="008517F1"/>
    <w:rsid w:val="00856C48"/>
    <w:rsid w:val="00872E38"/>
    <w:rsid w:val="00873034"/>
    <w:rsid w:val="008813D1"/>
    <w:rsid w:val="00892FBA"/>
    <w:rsid w:val="008A4F91"/>
    <w:rsid w:val="008C0533"/>
    <w:rsid w:val="008D31AF"/>
    <w:rsid w:val="008D60E8"/>
    <w:rsid w:val="008E124C"/>
    <w:rsid w:val="008E26C3"/>
    <w:rsid w:val="00901F00"/>
    <w:rsid w:val="0090239A"/>
    <w:rsid w:val="00903143"/>
    <w:rsid w:val="0090525B"/>
    <w:rsid w:val="00945419"/>
    <w:rsid w:val="00950177"/>
    <w:rsid w:val="00955D32"/>
    <w:rsid w:val="0096271B"/>
    <w:rsid w:val="009647FA"/>
    <w:rsid w:val="00973AC7"/>
    <w:rsid w:val="00973BC8"/>
    <w:rsid w:val="00981306"/>
    <w:rsid w:val="00982F1C"/>
    <w:rsid w:val="00995D6A"/>
    <w:rsid w:val="009A7415"/>
    <w:rsid w:val="009D258D"/>
    <w:rsid w:val="009D60D6"/>
    <w:rsid w:val="009E0E0C"/>
    <w:rsid w:val="009E2C3A"/>
    <w:rsid w:val="009F0330"/>
    <w:rsid w:val="009F2541"/>
    <w:rsid w:val="009F4219"/>
    <w:rsid w:val="00A136BD"/>
    <w:rsid w:val="00A22C39"/>
    <w:rsid w:val="00A26DAA"/>
    <w:rsid w:val="00A43016"/>
    <w:rsid w:val="00A61D91"/>
    <w:rsid w:val="00A71A46"/>
    <w:rsid w:val="00A77DB5"/>
    <w:rsid w:val="00A851F1"/>
    <w:rsid w:val="00A85AC7"/>
    <w:rsid w:val="00A86CFB"/>
    <w:rsid w:val="00A906FC"/>
    <w:rsid w:val="00A90F3A"/>
    <w:rsid w:val="00A9362B"/>
    <w:rsid w:val="00A968D5"/>
    <w:rsid w:val="00AA0C30"/>
    <w:rsid w:val="00AA400A"/>
    <w:rsid w:val="00AC47B7"/>
    <w:rsid w:val="00AC5ADB"/>
    <w:rsid w:val="00AD1710"/>
    <w:rsid w:val="00AF73DD"/>
    <w:rsid w:val="00B01CE8"/>
    <w:rsid w:val="00B02246"/>
    <w:rsid w:val="00B17D29"/>
    <w:rsid w:val="00B228D6"/>
    <w:rsid w:val="00B271EE"/>
    <w:rsid w:val="00B32C52"/>
    <w:rsid w:val="00B3559B"/>
    <w:rsid w:val="00B35C37"/>
    <w:rsid w:val="00B51CB1"/>
    <w:rsid w:val="00B81AB9"/>
    <w:rsid w:val="00B839DC"/>
    <w:rsid w:val="00B83F65"/>
    <w:rsid w:val="00B87627"/>
    <w:rsid w:val="00BA7F8E"/>
    <w:rsid w:val="00BB3BBB"/>
    <w:rsid w:val="00BD04EB"/>
    <w:rsid w:val="00BD6BC4"/>
    <w:rsid w:val="00BE08A1"/>
    <w:rsid w:val="00BE1163"/>
    <w:rsid w:val="00BE6803"/>
    <w:rsid w:val="00BF0BDD"/>
    <w:rsid w:val="00C1287F"/>
    <w:rsid w:val="00C16562"/>
    <w:rsid w:val="00C172C5"/>
    <w:rsid w:val="00C26A6F"/>
    <w:rsid w:val="00C412D1"/>
    <w:rsid w:val="00C44DDB"/>
    <w:rsid w:val="00C52904"/>
    <w:rsid w:val="00C553E7"/>
    <w:rsid w:val="00C60696"/>
    <w:rsid w:val="00C80D9C"/>
    <w:rsid w:val="00C85C94"/>
    <w:rsid w:val="00C85CD0"/>
    <w:rsid w:val="00C9256B"/>
    <w:rsid w:val="00CB5CC6"/>
    <w:rsid w:val="00CC73C3"/>
    <w:rsid w:val="00CC7C61"/>
    <w:rsid w:val="00CD6097"/>
    <w:rsid w:val="00CE1A4B"/>
    <w:rsid w:val="00CE1D96"/>
    <w:rsid w:val="00CE7B5B"/>
    <w:rsid w:val="00CF3503"/>
    <w:rsid w:val="00CF5DAB"/>
    <w:rsid w:val="00CF7F49"/>
    <w:rsid w:val="00D04345"/>
    <w:rsid w:val="00D0636E"/>
    <w:rsid w:val="00D159BA"/>
    <w:rsid w:val="00D20BAC"/>
    <w:rsid w:val="00D3527A"/>
    <w:rsid w:val="00D433AF"/>
    <w:rsid w:val="00D45BF1"/>
    <w:rsid w:val="00D46B3C"/>
    <w:rsid w:val="00D56ED8"/>
    <w:rsid w:val="00D67291"/>
    <w:rsid w:val="00D714CC"/>
    <w:rsid w:val="00D71C0A"/>
    <w:rsid w:val="00D72259"/>
    <w:rsid w:val="00D722B3"/>
    <w:rsid w:val="00D7298D"/>
    <w:rsid w:val="00D7320B"/>
    <w:rsid w:val="00D77089"/>
    <w:rsid w:val="00D80C45"/>
    <w:rsid w:val="00D86ACA"/>
    <w:rsid w:val="00DA082A"/>
    <w:rsid w:val="00DA0C05"/>
    <w:rsid w:val="00DA1ABC"/>
    <w:rsid w:val="00DA5C76"/>
    <w:rsid w:val="00DA60D8"/>
    <w:rsid w:val="00DA713D"/>
    <w:rsid w:val="00DA7800"/>
    <w:rsid w:val="00DB5D07"/>
    <w:rsid w:val="00DB6E27"/>
    <w:rsid w:val="00DE15E6"/>
    <w:rsid w:val="00DE2374"/>
    <w:rsid w:val="00DE6F8F"/>
    <w:rsid w:val="00DF7B41"/>
    <w:rsid w:val="00E0361B"/>
    <w:rsid w:val="00E46AE5"/>
    <w:rsid w:val="00E56771"/>
    <w:rsid w:val="00E610A8"/>
    <w:rsid w:val="00E62F1E"/>
    <w:rsid w:val="00E6434E"/>
    <w:rsid w:val="00E663D9"/>
    <w:rsid w:val="00E72908"/>
    <w:rsid w:val="00E73147"/>
    <w:rsid w:val="00E73F83"/>
    <w:rsid w:val="00E8187F"/>
    <w:rsid w:val="00E82741"/>
    <w:rsid w:val="00E83BAB"/>
    <w:rsid w:val="00E83C97"/>
    <w:rsid w:val="00E85BF0"/>
    <w:rsid w:val="00E87C1C"/>
    <w:rsid w:val="00E91DBC"/>
    <w:rsid w:val="00EA0D60"/>
    <w:rsid w:val="00EA53E3"/>
    <w:rsid w:val="00ED1099"/>
    <w:rsid w:val="00ED6A1D"/>
    <w:rsid w:val="00EE52F4"/>
    <w:rsid w:val="00EF16C9"/>
    <w:rsid w:val="00EF689F"/>
    <w:rsid w:val="00F158CE"/>
    <w:rsid w:val="00F1794C"/>
    <w:rsid w:val="00F23389"/>
    <w:rsid w:val="00F3529F"/>
    <w:rsid w:val="00F45DD6"/>
    <w:rsid w:val="00F45F96"/>
    <w:rsid w:val="00F514FB"/>
    <w:rsid w:val="00F53A16"/>
    <w:rsid w:val="00F54B85"/>
    <w:rsid w:val="00F55F45"/>
    <w:rsid w:val="00F6198B"/>
    <w:rsid w:val="00F627A7"/>
    <w:rsid w:val="00F666B8"/>
    <w:rsid w:val="00F669FE"/>
    <w:rsid w:val="00F702C7"/>
    <w:rsid w:val="00F80A01"/>
    <w:rsid w:val="00F820B3"/>
    <w:rsid w:val="00F82E77"/>
    <w:rsid w:val="00FA35E4"/>
    <w:rsid w:val="00FC347B"/>
    <w:rsid w:val="00FC7113"/>
    <w:rsid w:val="00FD10B7"/>
    <w:rsid w:val="00FD6F85"/>
    <w:rsid w:val="00FE0556"/>
    <w:rsid w:val="00FF1A3F"/>
    <w:rsid w:val="00FF1F02"/>
    <w:rsid w:val="00FF2DCD"/>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character" w:styleId="Kommentarzeichen">
    <w:name w:val="annotation reference"/>
    <w:basedOn w:val="Absatz-Standardschriftart"/>
    <w:uiPriority w:val="99"/>
    <w:semiHidden/>
    <w:unhideWhenUsed/>
    <w:rsid w:val="00D722B3"/>
    <w:rPr>
      <w:sz w:val="16"/>
      <w:szCs w:val="16"/>
    </w:rPr>
  </w:style>
  <w:style w:type="paragraph" w:styleId="Kommentartext">
    <w:name w:val="annotation text"/>
    <w:basedOn w:val="Standard"/>
    <w:link w:val="KommentartextZchn"/>
    <w:uiPriority w:val="99"/>
    <w:semiHidden/>
    <w:unhideWhenUsed/>
    <w:rsid w:val="00D722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22B3"/>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D722B3"/>
    <w:rPr>
      <w:b/>
      <w:bCs/>
    </w:rPr>
  </w:style>
  <w:style w:type="character" w:customStyle="1" w:styleId="KommentarthemaZchn">
    <w:name w:val="Kommentarthema Zchn"/>
    <w:basedOn w:val="KommentartextZchn"/>
    <w:link w:val="Kommentarthema"/>
    <w:uiPriority w:val="99"/>
    <w:semiHidden/>
    <w:rsid w:val="00D722B3"/>
    <w:rPr>
      <w:b/>
      <w:bCs/>
      <w:noProof/>
      <w:spacing w:val="-2"/>
      <w:kern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47539242">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018JjuSQauq1ZsUNm7J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4568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Jasmin Henrich</cp:lastModifiedBy>
  <cp:revision>4</cp:revision>
  <cp:lastPrinted>2015-08-19T13:51:00Z</cp:lastPrinted>
  <dcterms:created xsi:type="dcterms:W3CDTF">2021-10-14T07:15:00Z</dcterms:created>
  <dcterms:modified xsi:type="dcterms:W3CDTF">2021-10-14T08:05:00Z</dcterms:modified>
</cp:coreProperties>
</file>