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DC1A" w14:textId="6B5C99CD" w:rsidR="002E4ED7" w:rsidRPr="00D67291" w:rsidRDefault="00BA72A6" w:rsidP="00F1794C">
      <w:pPr>
        <w:spacing w:after="0" w:line="300" w:lineRule="atLeast"/>
      </w:pPr>
      <w:r>
        <w:t xml:space="preserve">New material combination based </w:t>
      </w:r>
      <w:r w:rsidR="006814BD">
        <w:t>upon</w:t>
      </w:r>
      <w:r w:rsidR="008F568A">
        <w:t xml:space="preserve"> </w:t>
      </w:r>
      <w:r>
        <w:t>TPU blown films</w:t>
      </w:r>
    </w:p>
    <w:p w14:paraId="107AB7E0" w14:textId="77777777" w:rsidR="00F1794C" w:rsidRPr="00E81727" w:rsidRDefault="00F1794C" w:rsidP="00F1794C">
      <w:pPr>
        <w:spacing w:after="0" w:line="300" w:lineRule="atLeast"/>
      </w:pPr>
    </w:p>
    <w:p w14:paraId="4EECCB77" w14:textId="06928272" w:rsidR="00E91DBC" w:rsidRPr="00D67291" w:rsidRDefault="004346E5" w:rsidP="00F1794C">
      <w:pPr>
        <w:spacing w:after="0" w:line="300" w:lineRule="atLeast"/>
        <w:rPr>
          <w:b/>
          <w:sz w:val="30"/>
          <w:szCs w:val="30"/>
        </w:rPr>
      </w:pPr>
      <w:r>
        <w:rPr>
          <w:b/>
          <w:sz w:val="30"/>
          <w:szCs w:val="30"/>
        </w:rPr>
        <w:t xml:space="preserve">Film </w:t>
      </w:r>
      <w:r w:rsidR="00DD3C43">
        <w:rPr>
          <w:b/>
          <w:sz w:val="30"/>
          <w:szCs w:val="30"/>
        </w:rPr>
        <w:t xml:space="preserve">supplier </w:t>
      </w:r>
      <w:r>
        <w:rPr>
          <w:b/>
          <w:sz w:val="30"/>
          <w:szCs w:val="30"/>
        </w:rPr>
        <w:t xml:space="preserve">Covestro </w:t>
      </w:r>
      <w:r w:rsidR="00DD3C43">
        <w:rPr>
          <w:b/>
          <w:sz w:val="30"/>
          <w:szCs w:val="30"/>
        </w:rPr>
        <w:t xml:space="preserve">develops </w:t>
      </w:r>
      <w:r>
        <w:rPr>
          <w:b/>
          <w:sz w:val="30"/>
          <w:szCs w:val="30"/>
        </w:rPr>
        <w:t xml:space="preserve">solutions for wound dressings with </w:t>
      </w:r>
      <w:r w:rsidR="006814BD">
        <w:rPr>
          <w:b/>
          <w:sz w:val="30"/>
          <w:szCs w:val="30"/>
        </w:rPr>
        <w:t xml:space="preserve">a new </w:t>
      </w:r>
      <w:r>
        <w:rPr>
          <w:b/>
          <w:sz w:val="30"/>
          <w:szCs w:val="30"/>
        </w:rPr>
        <w:t xml:space="preserve">rigid </w:t>
      </w:r>
      <w:r w:rsidR="006814BD">
        <w:rPr>
          <w:b/>
          <w:sz w:val="30"/>
          <w:szCs w:val="30"/>
        </w:rPr>
        <w:t>liner</w:t>
      </w:r>
    </w:p>
    <w:p w14:paraId="6D466BD2" w14:textId="77777777" w:rsidR="00F1794C" w:rsidRPr="00E81727" w:rsidRDefault="00F1794C" w:rsidP="00F1794C">
      <w:pPr>
        <w:spacing w:after="0" w:line="300" w:lineRule="atLeast"/>
      </w:pPr>
    </w:p>
    <w:p w14:paraId="1B74E373" w14:textId="22AFC9B5" w:rsidR="00D27967" w:rsidRPr="00D27967" w:rsidRDefault="00102CEF" w:rsidP="00D27967">
      <w:pPr>
        <w:pStyle w:val="Listenabsatz"/>
        <w:numPr>
          <w:ilvl w:val="0"/>
          <w:numId w:val="4"/>
        </w:numPr>
        <w:spacing w:after="0" w:line="300" w:lineRule="atLeast"/>
        <w:rPr>
          <w:b/>
        </w:rPr>
      </w:pPr>
      <w:r>
        <w:rPr>
          <w:b/>
        </w:rPr>
        <w:t>C</w:t>
      </w:r>
      <w:r w:rsidR="004766CE">
        <w:rPr>
          <w:b/>
        </w:rPr>
        <w:t>ost-efficient and eas</w:t>
      </w:r>
      <w:r>
        <w:rPr>
          <w:b/>
        </w:rPr>
        <w:t>y</w:t>
      </w:r>
      <w:r w:rsidR="004766CE">
        <w:rPr>
          <w:b/>
        </w:rPr>
        <w:t xml:space="preserve"> production</w:t>
      </w:r>
    </w:p>
    <w:p w14:paraId="41A33E17" w14:textId="58C2679F" w:rsidR="00FF609E" w:rsidRPr="00D27967" w:rsidRDefault="00645EA2" w:rsidP="00D27967">
      <w:pPr>
        <w:pStyle w:val="Listenabsatz"/>
        <w:numPr>
          <w:ilvl w:val="0"/>
          <w:numId w:val="4"/>
        </w:numPr>
        <w:spacing w:after="0" w:line="300" w:lineRule="atLeast"/>
        <w:rPr>
          <w:b/>
        </w:rPr>
      </w:pPr>
      <w:r>
        <w:rPr>
          <w:b/>
        </w:rPr>
        <w:t>Dust prevention for cleaner production</w:t>
      </w:r>
    </w:p>
    <w:p w14:paraId="2E91DA4A" w14:textId="77777777" w:rsidR="00F1794C" w:rsidRDefault="00F1794C" w:rsidP="004E6229">
      <w:pPr>
        <w:spacing w:after="0" w:line="300" w:lineRule="atLeast"/>
        <w:rPr>
          <w:lang w:val="de-DE"/>
        </w:rPr>
      </w:pPr>
    </w:p>
    <w:p w14:paraId="2C700BDF" w14:textId="43DA43BE" w:rsidR="009F0330" w:rsidRDefault="009B000F" w:rsidP="004E6229">
      <w:pPr>
        <w:spacing w:after="0" w:line="300" w:lineRule="atLeast"/>
      </w:pPr>
      <w:hyperlink r:id="rId8" w:history="1">
        <w:r w:rsidR="00DF4B2D">
          <w:rPr>
            <w:rStyle w:val="Hyperlink"/>
          </w:rPr>
          <w:t>Covestro</w:t>
        </w:r>
      </w:hyperlink>
      <w:r w:rsidR="00DF4B2D">
        <w:t xml:space="preserve"> has </w:t>
      </w:r>
      <w:r w:rsidR="00CA1E50">
        <w:t xml:space="preserve">developed </w:t>
      </w:r>
      <w:r w:rsidR="00DF4B2D">
        <w:t xml:space="preserve">several material solutions, which facilitate </w:t>
      </w:r>
      <w:r w:rsidR="00102CEF">
        <w:t xml:space="preserve">a </w:t>
      </w:r>
      <w:r w:rsidR="00DF4B2D">
        <w:t xml:space="preserve">cost-efficient and simple production of wound dressings and wearables. The combination of a polypropylene (PP) </w:t>
      </w:r>
      <w:r w:rsidR="006814BD">
        <w:t xml:space="preserve">liner </w:t>
      </w:r>
      <w:r w:rsidR="00DF4B2D">
        <w:t>with thermoplastic polyurethane (TPU) blown films, in particular, proved to be well suited to meet today's high demands for functionality and freedom</w:t>
      </w:r>
      <w:r w:rsidR="006814BD">
        <w:t xml:space="preserve"> of design</w:t>
      </w:r>
      <w:r w:rsidR="00DF4B2D">
        <w:t>. It also greatly reduces the generation of dust that can interfere with the clean manufacture of medical products at the customer's site.</w:t>
      </w:r>
    </w:p>
    <w:p w14:paraId="7C446386" w14:textId="66AAF507" w:rsidR="00107534" w:rsidRPr="00E81727" w:rsidRDefault="00107534" w:rsidP="004E6229">
      <w:pPr>
        <w:spacing w:after="0" w:line="300" w:lineRule="atLeast"/>
      </w:pPr>
    </w:p>
    <w:p w14:paraId="4786F65E" w14:textId="72CD1EE9" w:rsidR="00107534" w:rsidRDefault="004015EE" w:rsidP="004E6229">
      <w:pPr>
        <w:spacing w:after="0" w:line="300" w:lineRule="atLeast"/>
      </w:pPr>
      <w:r>
        <w:t xml:space="preserve">Producing wound dressings and plasters, as well as medical wearables, involves a multi-stage process. Various coating and cutting processes can be employed to convert the products to achieve different desired functions. For instance, the </w:t>
      </w:r>
      <w:r w:rsidR="006814BD">
        <w:t xml:space="preserve">liner </w:t>
      </w:r>
      <w:r>
        <w:t>material is often given a wavy cut</w:t>
      </w:r>
      <w:r w:rsidR="006814BD">
        <w:t xml:space="preserve"> (S-cutting)</w:t>
      </w:r>
      <w:r>
        <w:t xml:space="preserve"> to allow </w:t>
      </w:r>
      <w:r w:rsidR="00C85D26">
        <w:t xml:space="preserve">clinicians </w:t>
      </w:r>
      <w:r>
        <w:t xml:space="preserve">to quickly remove the carrier when applying the </w:t>
      </w:r>
      <w:r w:rsidR="006814BD">
        <w:t>dressing</w:t>
      </w:r>
      <w:r>
        <w:t xml:space="preserve">. In other cases, the outer edge of the carrier is not coated with adhesive and can therefore be easily lifted to remove it (finger lift). </w:t>
      </w:r>
    </w:p>
    <w:p w14:paraId="15BE6CCC" w14:textId="68AD42E6" w:rsidR="00271601" w:rsidRPr="00E81727" w:rsidRDefault="00271601" w:rsidP="004E6229">
      <w:pPr>
        <w:spacing w:after="0" w:line="300" w:lineRule="atLeast"/>
      </w:pPr>
    </w:p>
    <w:p w14:paraId="59EC519D" w14:textId="37E6BFF3" w:rsidR="006557D9" w:rsidRPr="006557D9" w:rsidRDefault="006557D9" w:rsidP="004E6229">
      <w:pPr>
        <w:spacing w:after="0" w:line="300" w:lineRule="atLeast"/>
        <w:rPr>
          <w:b/>
          <w:bCs/>
        </w:rPr>
      </w:pPr>
      <w:r>
        <w:rPr>
          <w:b/>
          <w:bCs/>
        </w:rPr>
        <w:t>Advantages</w:t>
      </w:r>
      <w:r w:rsidR="00475F38">
        <w:rPr>
          <w:b/>
          <w:bCs/>
        </w:rPr>
        <w:t xml:space="preserve"> </w:t>
      </w:r>
      <w:r w:rsidR="00343074">
        <w:rPr>
          <w:b/>
          <w:bCs/>
        </w:rPr>
        <w:t xml:space="preserve">of films </w:t>
      </w:r>
      <w:r w:rsidR="007476EE">
        <w:rPr>
          <w:b/>
          <w:bCs/>
        </w:rPr>
        <w:t>with rigid PP</w:t>
      </w:r>
      <w:r w:rsidR="00343074">
        <w:rPr>
          <w:b/>
          <w:bCs/>
        </w:rPr>
        <w:t xml:space="preserve"> liners</w:t>
      </w:r>
    </w:p>
    <w:p w14:paraId="438E7CE7" w14:textId="60CB18E4" w:rsidR="00427A04" w:rsidRDefault="00343074" w:rsidP="004E6229">
      <w:pPr>
        <w:spacing w:after="0" w:line="300" w:lineRule="atLeast"/>
      </w:pPr>
      <w:r>
        <w:t xml:space="preserve">PP liners are </w:t>
      </w:r>
      <w:r w:rsidR="00520702">
        <w:t xml:space="preserve"> relatively stiff and therefore offer sufficient strength, for example when gently creating </w:t>
      </w:r>
      <w:r w:rsidR="00D17A73">
        <w:t>windows</w:t>
      </w:r>
      <w:r w:rsidR="00520702">
        <w:t xml:space="preserve"> without damaging the underlying layer, or when transferring the adhesive layer to the product. At the same time, they are flexible enough to optimally cover curved body parts such as hands, ankles and shoulders. PP carriers can also be combined with multilayer TPU films, for example to produce individual properties. </w:t>
      </w:r>
    </w:p>
    <w:p w14:paraId="4701E0B6" w14:textId="77777777" w:rsidR="00427A04" w:rsidRPr="00E81727" w:rsidRDefault="00427A04" w:rsidP="004E6229">
      <w:pPr>
        <w:spacing w:after="0" w:line="300" w:lineRule="atLeast"/>
      </w:pPr>
    </w:p>
    <w:p w14:paraId="25018185" w14:textId="420214DE" w:rsidR="00271601" w:rsidRDefault="00241ADB" w:rsidP="004E6229">
      <w:pPr>
        <w:spacing w:after="0" w:line="300" w:lineRule="atLeast"/>
      </w:pPr>
      <w:r>
        <w:lastRenderedPageBreak/>
        <w:t>The blown film technology enables high speed production and enhanced efficiency</w:t>
      </w:r>
      <w:r w:rsidR="004948AE">
        <w:t>.</w:t>
      </w:r>
      <w:r>
        <w:t xml:space="preserve"> </w:t>
      </w:r>
      <w:r w:rsidR="00343074">
        <w:t xml:space="preserve">Blown TPU film on </w:t>
      </w:r>
      <w:r w:rsidR="007476EE">
        <w:t>PP</w:t>
      </w:r>
      <w:r w:rsidR="00343074">
        <w:t xml:space="preserve"> </w:t>
      </w:r>
      <w:r w:rsidR="00D17A73">
        <w:t xml:space="preserve">liner </w:t>
      </w:r>
      <w:r w:rsidR="00401215">
        <w:t xml:space="preserve">feature a </w:t>
      </w:r>
      <w:r>
        <w:t xml:space="preserve">wide range of surface qualities from silky to extra matt. </w:t>
      </w:r>
      <w:r w:rsidR="00401215">
        <w:t xml:space="preserve">In addition, </w:t>
      </w:r>
      <w:r w:rsidR="00484458">
        <w:t>various colors are offered in different skin tones for more discretion</w:t>
      </w:r>
      <w:r w:rsidR="00401215">
        <w:t xml:space="preserve">. Covestro </w:t>
      </w:r>
      <w:r w:rsidR="00D17A73">
        <w:t xml:space="preserve">has a range of TPU films </w:t>
      </w:r>
      <w:r w:rsidR="00401215">
        <w:t xml:space="preserve">with polyethylene (PE) </w:t>
      </w:r>
      <w:r w:rsidR="00D17A73">
        <w:t xml:space="preserve">liner </w:t>
      </w:r>
      <w:r w:rsidR="00401215">
        <w:t xml:space="preserve">and </w:t>
      </w:r>
      <w:r w:rsidR="00BD00DF">
        <w:t xml:space="preserve">is </w:t>
      </w:r>
      <w:r w:rsidR="00D17A73">
        <w:t>developing</w:t>
      </w:r>
      <w:r w:rsidR="00BD00DF">
        <w:t xml:space="preserve"> </w:t>
      </w:r>
      <w:r w:rsidR="00401215">
        <w:t>paper carriers</w:t>
      </w:r>
      <w:r w:rsidR="00484458">
        <w:t xml:space="preserve"> to offer a large choice of solutions to its customers</w:t>
      </w:r>
      <w:r w:rsidR="00401215">
        <w:t xml:space="preserve">. </w:t>
      </w:r>
    </w:p>
    <w:p w14:paraId="61842C52" w14:textId="6C57437F" w:rsidR="009F0330" w:rsidRPr="00102CEF" w:rsidRDefault="009F0330" w:rsidP="004E6229">
      <w:pPr>
        <w:spacing w:after="0" w:line="300" w:lineRule="atLeast"/>
      </w:pPr>
    </w:p>
    <w:p w14:paraId="6AC54B8E" w14:textId="435BF4ED" w:rsidR="009E0E0C" w:rsidRPr="009A3CBD" w:rsidRDefault="00DF4B2D" w:rsidP="004E6229">
      <w:pPr>
        <w:spacing w:after="0" w:line="300" w:lineRule="atLeast"/>
      </w:pPr>
      <w:r>
        <w:t>The Platilon</w:t>
      </w:r>
      <w:r w:rsidRPr="00E81727">
        <w:rPr>
          <w:vertAlign w:val="superscript"/>
        </w:rPr>
        <w:t>®</w:t>
      </w:r>
      <w:r>
        <w:t xml:space="preserve"> XM range of </w:t>
      </w:r>
      <w:hyperlink r:id="rId9" w:history="1">
        <w:r>
          <w:rPr>
            <w:rStyle w:val="Hyperlink"/>
          </w:rPr>
          <w:t xml:space="preserve">TPU </w:t>
        </w:r>
        <w:r w:rsidR="00241ADB">
          <w:rPr>
            <w:rStyle w:val="Hyperlink"/>
          </w:rPr>
          <w:t xml:space="preserve">extra matt </w:t>
        </w:r>
        <w:r>
          <w:rPr>
            <w:rStyle w:val="Hyperlink"/>
          </w:rPr>
          <w:t>blown films</w:t>
        </w:r>
      </w:hyperlink>
      <w:r>
        <w:t xml:space="preserve"> from Covestro is ideal</w:t>
      </w:r>
      <w:r w:rsidR="004F4B88">
        <w:t xml:space="preserve">ly suited </w:t>
      </w:r>
      <w:r>
        <w:t xml:space="preserve">for use in wound management as well as other medical applications: They are breathable and feel like a second skin with their soft texture. </w:t>
      </w:r>
      <w:r w:rsidR="00D17A73">
        <w:t xml:space="preserve">These </w:t>
      </w:r>
      <w:r>
        <w:t>types also have an extra</w:t>
      </w:r>
      <w:r w:rsidR="00B64276">
        <w:t xml:space="preserve"> </w:t>
      </w:r>
      <w:r>
        <w:t>matt</w:t>
      </w:r>
      <w:r w:rsidR="00B64276">
        <w:t>e</w:t>
      </w:r>
      <w:r>
        <w:t xml:space="preserve"> surface. This </w:t>
      </w:r>
      <w:r w:rsidR="00D17A73">
        <w:t>offers lower</w:t>
      </w:r>
      <w:r>
        <w:t xml:space="preserve"> friction with textiles and they also do not reflect much light. This allows them to be used as incision drapes in brightly lit operating rooms to </w:t>
      </w:r>
      <w:r w:rsidR="00D17A73">
        <w:t xml:space="preserve">eliminate </w:t>
      </w:r>
      <w:r>
        <w:t>distract</w:t>
      </w:r>
      <w:r w:rsidR="00D17A73">
        <w:t>ion of</w:t>
      </w:r>
      <w:r>
        <w:t xml:space="preserve"> surgeons as little as possible from their work. </w:t>
      </w:r>
    </w:p>
    <w:p w14:paraId="7E7E4FFD" w14:textId="77777777" w:rsidR="009E0E0C" w:rsidRPr="00E81727" w:rsidRDefault="009E0E0C" w:rsidP="004E6229">
      <w:pPr>
        <w:spacing w:after="0" w:line="300" w:lineRule="atLeast"/>
      </w:pPr>
    </w:p>
    <w:p w14:paraId="2B943FD0" w14:textId="114EE205" w:rsidR="00D67291" w:rsidRDefault="00D67291" w:rsidP="00D67291">
      <w:pPr>
        <w:spacing w:after="0" w:line="300" w:lineRule="exact"/>
        <w:rPr>
          <w:rFonts w:eastAsia="Times New Roman" w:cs="Arial"/>
          <w:b/>
          <w:bCs/>
          <w:noProof w:val="0"/>
          <w:spacing w:val="0"/>
          <w:kern w:val="0"/>
          <w:szCs w:val="21"/>
        </w:rPr>
      </w:pPr>
      <w:r>
        <w:rPr>
          <w:b/>
          <w:bCs/>
          <w:szCs w:val="21"/>
        </w:rPr>
        <w:t>About Covestro:</w:t>
      </w:r>
    </w:p>
    <w:p w14:paraId="57A92B5F" w14:textId="77777777" w:rsidR="00C85D26" w:rsidRPr="00C85D26" w:rsidRDefault="00C85D26" w:rsidP="00C85D26">
      <w:pPr>
        <w:spacing w:after="0" w:line="300" w:lineRule="atLeast"/>
      </w:pPr>
      <w:r w:rsidRPr="00C85D26">
        <w:t xml:space="preserve">With 2020 sales of EUR 10.7 billion, Covestro is among the world’s leading polymer companies. Business activities are focused on the manufacture of high-tech polymer materials and the development of innovative, sustainable solutions for products used in many areas of daily life. In doing so, Covestro is fully committed to the circular economy. The main industries served are the automotive and transportation industries, construction, furniture and wood processing, as well as electrical, electronics, and household appliances industries. Other sectors include sports and leisure, cosmetics, health and the chemical industry itself. At the end of 2020, Covestro has 33 production sites worldwide and employs approximately 16,500 people (calculated as full-time equivalents). </w:t>
      </w:r>
    </w:p>
    <w:p w14:paraId="1A418BA5" w14:textId="77777777" w:rsidR="00872E38" w:rsidRPr="00E81727" w:rsidRDefault="00872E38" w:rsidP="00D67291">
      <w:pPr>
        <w:spacing w:after="0" w:line="300" w:lineRule="exact"/>
        <w:rPr>
          <w:rFonts w:eastAsia="Times New Roman" w:cs="Arial"/>
          <w:b/>
          <w:bCs/>
          <w:noProof w:val="0"/>
          <w:spacing w:val="0"/>
          <w:kern w:val="0"/>
          <w:szCs w:val="21"/>
          <w:lang w:eastAsia="en-US"/>
        </w:rPr>
      </w:pPr>
    </w:p>
    <w:p w14:paraId="707FEA82" w14:textId="77777777" w:rsidR="00064D63" w:rsidRPr="00064D63" w:rsidRDefault="00064D63" w:rsidP="008C0533">
      <w:pPr>
        <w:spacing w:after="0" w:line="240" w:lineRule="auto"/>
        <w:rPr>
          <w:rFonts w:eastAsia="Calibri" w:cs="Arial"/>
          <w:noProof w:val="0"/>
          <w:spacing w:val="0"/>
          <w:kern w:val="0"/>
          <w:sz w:val="16"/>
          <w:szCs w:val="16"/>
        </w:rPr>
      </w:pPr>
      <w:r>
        <w:rPr>
          <w:b/>
          <w:sz w:val="16"/>
          <w:szCs w:val="16"/>
        </w:rPr>
        <w:t>Forward-looking statements</w:t>
      </w:r>
    </w:p>
    <w:p w14:paraId="765463E0" w14:textId="77777777" w:rsidR="008E26C3" w:rsidRPr="00670E26" w:rsidRDefault="008E26C3" w:rsidP="008C0533">
      <w:pPr>
        <w:spacing w:after="0" w:line="240" w:lineRule="auto"/>
        <w:rPr>
          <w:sz w:val="16"/>
          <w:szCs w:val="16"/>
        </w:rPr>
      </w:pPr>
      <w:r>
        <w:rPr>
          <w:sz w:val="16"/>
          <w:szCs w:val="16"/>
        </w:rPr>
        <w:t>This press release may contain forward-looking statements based on current assumptions and forecasts made by Covestro AG management. Various known and unknown risks, uncertainties, and other factors could lead to material differences between the actual future results, financial situation, development, or performance of the company and the estimates provided here. These factors include those discussed in Covestro’s public reports. These reports are available at www.covestro.com. The company assumes no liability whatsoever to update these forward-looking statements or to make them conform to future events or developments.</w:t>
      </w:r>
    </w:p>
    <w:p w14:paraId="1E8882E3" w14:textId="77777777" w:rsidR="00E91DBC" w:rsidRPr="00E81727" w:rsidRDefault="00E91DBC" w:rsidP="008C0533">
      <w:pPr>
        <w:spacing w:after="0" w:line="240" w:lineRule="auto"/>
        <w:rPr>
          <w:rFonts w:cs="Arial"/>
          <w:sz w:val="16"/>
          <w:szCs w:val="16"/>
        </w:rPr>
      </w:pPr>
    </w:p>
    <w:sectPr w:rsidR="00E91DBC" w:rsidRPr="00E81727" w:rsidSect="00C172C5">
      <w:headerReference w:type="even" r:id="rId10"/>
      <w:headerReference w:type="default"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FB8C" w14:textId="77777777" w:rsidR="009B000F" w:rsidRDefault="009B000F" w:rsidP="00B01CE8">
      <w:r>
        <w:separator/>
      </w:r>
    </w:p>
  </w:endnote>
  <w:endnote w:type="continuationSeparator" w:id="0">
    <w:p w14:paraId="44BA9DA4" w14:textId="77777777" w:rsidR="009B000F" w:rsidRDefault="009B000F"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0CF7"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42442856" w14:textId="77777777" w:rsidR="00D0636E" w:rsidRPr="00D0636E" w:rsidRDefault="00D0636E" w:rsidP="00B839DC">
    <w:pPr>
      <w:pStyle w:val="Fuzeile1"/>
    </w:pPr>
    <w: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8E2C" w14:textId="77777777" w:rsidR="00B271EE" w:rsidRPr="00B271EE" w:rsidRDefault="00B271EE" w:rsidP="00B271EE">
    <w:pPr>
      <w:pStyle w:val="Fuzeile"/>
      <w:ind w:left="-2552"/>
      <w:rPr>
        <w:color w:val="808080"/>
        <w:spacing w:val="-6"/>
        <w:sz w:val="24"/>
        <w:szCs w:val="24"/>
      </w:rPr>
    </w:pPr>
    <w:r w:rsidRPr="00B271EE">
      <w:rPr>
        <w:color w:val="808080"/>
        <w:sz w:val="24"/>
        <w:szCs w:val="24"/>
      </w:rPr>
      <w:fldChar w:fldCharType="begin"/>
    </w:r>
    <w:r w:rsidRPr="00B271EE">
      <w:rPr>
        <w:color w:val="808080"/>
        <w:sz w:val="24"/>
        <w:szCs w:val="24"/>
      </w:rPr>
      <w:instrText xml:space="preserve"> PAGE \# "00" </w:instrText>
    </w:r>
    <w:r w:rsidRPr="00B271EE">
      <w:rPr>
        <w:color w:val="808080"/>
        <w:sz w:val="24"/>
        <w:szCs w:val="24"/>
      </w:rPr>
      <w:fldChar w:fldCharType="separate"/>
    </w:r>
    <w:r w:rsidR="00D20BAC">
      <w:rPr>
        <w:color w:val="808080"/>
        <w:sz w:val="24"/>
        <w:szCs w:val="24"/>
      </w:rPr>
      <w:t>01</w:t>
    </w:r>
    <w:r w:rsidRPr="00B271EE">
      <w:rPr>
        <w:color w:val="808080"/>
        <w:sz w:val="24"/>
        <w:szCs w:val="24"/>
      </w:rPr>
      <w:fldChar w:fldCharType="end"/>
    </w:r>
    <w:r>
      <w:rPr>
        <w:color w:val="808080"/>
        <w:sz w:val="24"/>
        <w:szCs w:val="24"/>
      </w:rPr>
      <w:t>/</w:t>
    </w:r>
    <w:r w:rsidRPr="00B271EE">
      <w:rPr>
        <w:color w:val="808080"/>
        <w:sz w:val="24"/>
        <w:szCs w:val="24"/>
      </w:rPr>
      <w:fldChar w:fldCharType="begin"/>
    </w:r>
    <w:r w:rsidRPr="00B271EE">
      <w:rPr>
        <w:color w:val="808080"/>
        <w:sz w:val="24"/>
        <w:szCs w:val="24"/>
      </w:rPr>
      <w:instrText xml:space="preserve"> NUMPAGES \# "00" </w:instrText>
    </w:r>
    <w:r w:rsidRPr="00B271EE">
      <w:rPr>
        <w:color w:val="808080"/>
        <w:sz w:val="24"/>
        <w:szCs w:val="24"/>
      </w:rPr>
      <w:fldChar w:fldCharType="separate"/>
    </w:r>
    <w:r w:rsidR="00D20BAC">
      <w:rPr>
        <w:color w:val="808080"/>
        <w:sz w:val="24"/>
        <w:szCs w:val="24"/>
      </w:rPr>
      <w:t>02</w:t>
    </w:r>
    <w:r w:rsidRPr="00B271EE">
      <w:rPr>
        <w:color w:val="808080"/>
        <w:sz w:val="24"/>
        <w:szCs w:val="24"/>
      </w:rPr>
      <w:fldChar w:fldCharType="end"/>
    </w:r>
  </w:p>
  <w:p w14:paraId="782E1C6D" w14:textId="77777777" w:rsidR="00D0636E" w:rsidRPr="00B271EE" w:rsidRDefault="00B271EE" w:rsidP="00B271EE">
    <w:pPr>
      <w:pStyle w:val="Fuzeile"/>
      <w:ind w:left="-2552"/>
      <w:rPr>
        <w:color w:val="808080"/>
        <w:spacing w:val="-6"/>
        <w:sz w:val="24"/>
        <w:szCs w:val="24"/>
      </w:rPr>
    </w:pPr>
    <w:r>
      <w:rPr>
        <w:color w:val="808080"/>
        <w:sz w:val="24"/>
        <w:szCs w:val="24"/>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B9DA8" w14:textId="77777777" w:rsidR="009B000F" w:rsidRDefault="009B000F" w:rsidP="00B01CE8">
      <w:r>
        <w:separator/>
      </w:r>
    </w:p>
  </w:footnote>
  <w:footnote w:type="continuationSeparator" w:id="0">
    <w:p w14:paraId="3A583BF5" w14:textId="77777777" w:rsidR="009B000F" w:rsidRDefault="009B000F"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96EB" w14:textId="0FFAC1A3" w:rsidR="00371ABD" w:rsidRDefault="00371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4D3B" w14:textId="3D0F3C22" w:rsidR="00163F6F" w:rsidRDefault="00371ABD">
    <w:pPr>
      <w:pStyle w:val="Kopfzeile"/>
    </w:pPr>
    <w:r>
      <mc:AlternateContent>
        <mc:Choice Requires="wps">
          <w:drawing>
            <wp:anchor distT="0" distB="0" distL="114300" distR="114300" simplePos="0" relativeHeight="251669504" behindDoc="0" locked="0" layoutInCell="1" allowOverlap="1" wp14:anchorId="08E3B338" wp14:editId="225F267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E3B338"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v:textbox>
              <w10:wrap anchorx="page"/>
            </v:shape>
          </w:pict>
        </mc:Fallback>
      </mc:AlternateContent>
    </w:r>
    <w:r>
      <w:drawing>
        <wp:anchor distT="0" distB="342265" distL="114300" distR="114300" simplePos="0" relativeHeight="251671552" behindDoc="1" locked="0" layoutInCell="1" allowOverlap="1" wp14:anchorId="375362C5" wp14:editId="1500FA9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67A7" w14:textId="0C82C636" w:rsidR="00F53A16" w:rsidRDefault="00371ABD" w:rsidP="00B01CE8">
    <w:pPr>
      <w:pStyle w:val="Kopfzeile"/>
    </w:pPr>
    <w:r>
      <mc:AlternateContent>
        <mc:Choice Requires="wps">
          <w:drawing>
            <wp:anchor distT="0" distB="0" distL="114300" distR="114300" simplePos="0" relativeHeight="251677696" behindDoc="0" locked="1" layoutInCell="1" allowOverlap="1" wp14:anchorId="27885DE1" wp14:editId="35863A82">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A5503D4" w14:textId="77777777" w:rsidR="00670E26" w:rsidRPr="00645EA2" w:rsidRDefault="00E663D9" w:rsidP="00670E26">
                          <w:pPr>
                            <w:pStyle w:val="MarginalHeadline"/>
                          </w:pPr>
                          <w:r>
                            <w:t>Leverkusen,</w:t>
                          </w:r>
                        </w:p>
                        <w:p w14:paraId="6A80ACF0" w14:textId="69DC21F2" w:rsidR="00670E26" w:rsidRPr="00645EA2" w:rsidRDefault="00102CEF" w:rsidP="00670E26">
                          <w:pPr>
                            <w:pStyle w:val="MarginalHeadline"/>
                          </w:pPr>
                          <w:r>
                            <w:t>July 2</w:t>
                          </w:r>
                          <w:r w:rsidR="00E81727">
                            <w:t xml:space="preserve">, </w:t>
                          </w:r>
                          <w:r w:rsidR="00326C2E">
                            <w:t>2021</w:t>
                          </w:r>
                        </w:p>
                        <w:p w14:paraId="6577539E" w14:textId="77777777" w:rsidR="00670E26" w:rsidRPr="00E81727" w:rsidRDefault="00670E26" w:rsidP="00670E26">
                          <w:pPr>
                            <w:pStyle w:val="MarginalHeadline"/>
                          </w:pPr>
                        </w:p>
                        <w:p w14:paraId="2DCFCBD6" w14:textId="77777777" w:rsidR="00670E26" w:rsidRPr="00E81727" w:rsidRDefault="00670E26" w:rsidP="00670E26">
                          <w:pPr>
                            <w:pStyle w:val="MarginalHeadline"/>
                          </w:pPr>
                        </w:p>
                        <w:p w14:paraId="17CB98C0" w14:textId="77777777" w:rsidR="00670E26" w:rsidRPr="00645EA2" w:rsidRDefault="005810B9" w:rsidP="005810B9">
                          <w:pPr>
                            <w:pStyle w:val="MarginalHeadline"/>
                          </w:pPr>
                          <w:r>
                            <w:t>Covestro AG</w:t>
                          </w:r>
                        </w:p>
                        <w:p w14:paraId="78AFC694" w14:textId="77777777" w:rsidR="00670E26" w:rsidRPr="00645EA2" w:rsidRDefault="00E663D9" w:rsidP="00670E26">
                          <w:pPr>
                            <w:pStyle w:val="MarginalGrey"/>
                          </w:pPr>
                          <w:r>
                            <w:t>Communications</w:t>
                          </w:r>
                        </w:p>
                        <w:p w14:paraId="0A620AE3" w14:textId="77777777" w:rsidR="00670E26" w:rsidRPr="00E8187F" w:rsidRDefault="00E663D9" w:rsidP="00670E26">
                          <w:pPr>
                            <w:pStyle w:val="MarginalGrey"/>
                          </w:pPr>
                          <w:r>
                            <w:t>51365 Leverkusen, Germany</w:t>
                          </w:r>
                        </w:p>
                        <w:p w14:paraId="6E486853" w14:textId="77777777" w:rsidR="00670E26" w:rsidRPr="00E81727" w:rsidRDefault="00670E26" w:rsidP="00670E26">
                          <w:pPr>
                            <w:pStyle w:val="MarginalGrey"/>
                          </w:pPr>
                        </w:p>
                        <w:p w14:paraId="6AD72B64" w14:textId="77777777" w:rsidR="00670E26" w:rsidRPr="00E81727" w:rsidRDefault="00670E26" w:rsidP="00670E26">
                          <w:pPr>
                            <w:pStyle w:val="MarginalGrey"/>
                          </w:pPr>
                        </w:p>
                        <w:p w14:paraId="5BA88341" w14:textId="77777777" w:rsidR="00670E26" w:rsidRPr="000D6590" w:rsidRDefault="00670E26" w:rsidP="00670E26">
                          <w:pPr>
                            <w:pStyle w:val="MarginalSubheadline"/>
                          </w:pPr>
                          <w:r>
                            <w:t>Contact</w:t>
                          </w:r>
                        </w:p>
                        <w:p w14:paraId="6AC02C0D" w14:textId="77777777" w:rsidR="00670E26" w:rsidRPr="000D6590" w:rsidRDefault="001329C9" w:rsidP="00670E26">
                          <w:pPr>
                            <w:pStyle w:val="MarginalGrey"/>
                          </w:pPr>
                          <w:r>
                            <w:t>Dr. Frank Rothbarth</w:t>
                          </w:r>
                        </w:p>
                        <w:p w14:paraId="6966EDF3" w14:textId="77777777" w:rsidR="00670E26" w:rsidRPr="000D6590" w:rsidRDefault="00670E26" w:rsidP="00670E26">
                          <w:pPr>
                            <w:pStyle w:val="MarginalSubheadline"/>
                          </w:pPr>
                          <w:r>
                            <w:t>Telephone</w:t>
                          </w:r>
                        </w:p>
                        <w:p w14:paraId="2CC36D74" w14:textId="77777777" w:rsidR="00670E26" w:rsidRPr="000D6590" w:rsidRDefault="00D77089" w:rsidP="00670E26">
                          <w:pPr>
                            <w:pStyle w:val="MarginalGrey"/>
                          </w:pPr>
                          <w:r>
                            <w:t>+49 214 6009 2536</w:t>
                          </w:r>
                        </w:p>
                        <w:p w14:paraId="604ABD60" w14:textId="77777777" w:rsidR="00670E26" w:rsidRPr="00E663D9" w:rsidRDefault="00670E26" w:rsidP="00670E26">
                          <w:pPr>
                            <w:pStyle w:val="MarginalSubheadline"/>
                          </w:pPr>
                          <w:r>
                            <w:t>E-mail</w:t>
                          </w:r>
                        </w:p>
                        <w:p w14:paraId="2E4FFB98" w14:textId="77777777" w:rsidR="00670E26" w:rsidRPr="00E663D9" w:rsidRDefault="001329C9" w:rsidP="00670E26">
                          <w:pPr>
                            <w:pStyle w:val="MarginalGrey"/>
                          </w:pPr>
                          <w:r>
                            <w:t>frank.rothbarth</w:t>
                          </w:r>
                        </w:p>
                        <w:p w14:paraId="4D73C963" w14:textId="77777777" w:rsidR="00670E26" w:rsidRPr="00E663D9" w:rsidRDefault="00670E26" w:rsidP="00670E26">
                          <w:pPr>
                            <w:pStyle w:val="MarginalGrey"/>
                          </w:pPr>
                          <w:r>
                            <w:t>@covestro.com</w:t>
                          </w:r>
                        </w:p>
                        <w:p w14:paraId="6E01CCA1" w14:textId="77777777" w:rsidR="00670E26" w:rsidRPr="00E81727" w:rsidRDefault="00670E26" w:rsidP="00670E26">
                          <w:pPr>
                            <w:pStyle w:val="MarginalGrey"/>
                          </w:pPr>
                        </w:p>
                        <w:p w14:paraId="56142B62" w14:textId="77777777" w:rsidR="00670E26" w:rsidRPr="00E81727" w:rsidRDefault="00670E26" w:rsidP="00670E26">
                          <w:pPr>
                            <w:pStyle w:val="MarginalGrey"/>
                          </w:pPr>
                        </w:p>
                        <w:p w14:paraId="5ED121D8" w14:textId="77777777" w:rsidR="00670E26" w:rsidRPr="00E81727" w:rsidRDefault="00670E26" w:rsidP="00670E26">
                          <w:pPr>
                            <w:pStyle w:val="MarginalGrey"/>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85DE1"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3A5503D4" w14:textId="77777777" w:rsidR="00670E26" w:rsidRPr="00645EA2" w:rsidRDefault="00E663D9" w:rsidP="00670E26">
                    <w:pPr>
                      <w:pStyle w:val="MarginalHeadline"/>
                    </w:pPr>
                    <w:r>
                      <w:t>Leverkusen,</w:t>
                    </w:r>
                  </w:p>
                  <w:p w14:paraId="6A80ACF0" w14:textId="69DC21F2" w:rsidR="00670E26" w:rsidRPr="00645EA2" w:rsidRDefault="00102CEF" w:rsidP="00670E26">
                    <w:pPr>
                      <w:pStyle w:val="MarginalHeadline"/>
                    </w:pPr>
                    <w:r>
                      <w:t>July 2</w:t>
                    </w:r>
                    <w:r w:rsidR="00E81727">
                      <w:t xml:space="preserve">, </w:t>
                    </w:r>
                    <w:r w:rsidR="00326C2E">
                      <w:t>2021</w:t>
                    </w:r>
                  </w:p>
                  <w:p w14:paraId="6577539E" w14:textId="77777777" w:rsidR="00670E26" w:rsidRPr="00E81727" w:rsidRDefault="00670E26" w:rsidP="00670E26">
                    <w:pPr>
                      <w:pStyle w:val="MarginalHeadline"/>
                    </w:pPr>
                  </w:p>
                  <w:p w14:paraId="2DCFCBD6" w14:textId="77777777" w:rsidR="00670E26" w:rsidRPr="00E81727" w:rsidRDefault="00670E26" w:rsidP="00670E26">
                    <w:pPr>
                      <w:pStyle w:val="MarginalHeadline"/>
                    </w:pPr>
                  </w:p>
                  <w:p w14:paraId="17CB98C0" w14:textId="77777777" w:rsidR="00670E26" w:rsidRPr="00645EA2" w:rsidRDefault="005810B9" w:rsidP="005810B9">
                    <w:pPr>
                      <w:pStyle w:val="MarginalHeadline"/>
                    </w:pPr>
                    <w:r>
                      <w:t>Covestro AG</w:t>
                    </w:r>
                  </w:p>
                  <w:p w14:paraId="78AFC694" w14:textId="77777777" w:rsidR="00670E26" w:rsidRPr="00645EA2" w:rsidRDefault="00E663D9" w:rsidP="00670E26">
                    <w:pPr>
                      <w:pStyle w:val="MarginalGrey"/>
                    </w:pPr>
                    <w:r>
                      <w:t>Communications</w:t>
                    </w:r>
                  </w:p>
                  <w:p w14:paraId="0A620AE3" w14:textId="77777777" w:rsidR="00670E26" w:rsidRPr="00E8187F" w:rsidRDefault="00E663D9" w:rsidP="00670E26">
                    <w:pPr>
                      <w:pStyle w:val="MarginalGrey"/>
                    </w:pPr>
                    <w:r>
                      <w:t>51365 Leverkusen, Germany</w:t>
                    </w:r>
                  </w:p>
                  <w:p w14:paraId="6E486853" w14:textId="77777777" w:rsidR="00670E26" w:rsidRPr="00E81727" w:rsidRDefault="00670E26" w:rsidP="00670E26">
                    <w:pPr>
                      <w:pStyle w:val="MarginalGrey"/>
                    </w:pPr>
                  </w:p>
                  <w:p w14:paraId="6AD72B64" w14:textId="77777777" w:rsidR="00670E26" w:rsidRPr="00E81727" w:rsidRDefault="00670E26" w:rsidP="00670E26">
                    <w:pPr>
                      <w:pStyle w:val="MarginalGrey"/>
                    </w:pPr>
                  </w:p>
                  <w:p w14:paraId="5BA88341" w14:textId="77777777" w:rsidR="00670E26" w:rsidRPr="000D6590" w:rsidRDefault="00670E26" w:rsidP="00670E26">
                    <w:pPr>
                      <w:pStyle w:val="MarginalSubheadline"/>
                    </w:pPr>
                    <w:r>
                      <w:t>Contact</w:t>
                    </w:r>
                  </w:p>
                  <w:p w14:paraId="6AC02C0D" w14:textId="77777777" w:rsidR="00670E26" w:rsidRPr="000D6590" w:rsidRDefault="001329C9" w:rsidP="00670E26">
                    <w:pPr>
                      <w:pStyle w:val="MarginalGrey"/>
                    </w:pPr>
                    <w:r>
                      <w:t>Dr. Frank Rothbarth</w:t>
                    </w:r>
                  </w:p>
                  <w:p w14:paraId="6966EDF3" w14:textId="77777777" w:rsidR="00670E26" w:rsidRPr="000D6590" w:rsidRDefault="00670E26" w:rsidP="00670E26">
                    <w:pPr>
                      <w:pStyle w:val="MarginalSubheadline"/>
                    </w:pPr>
                    <w:r>
                      <w:t>Telephone</w:t>
                    </w:r>
                  </w:p>
                  <w:p w14:paraId="2CC36D74" w14:textId="77777777" w:rsidR="00670E26" w:rsidRPr="000D6590" w:rsidRDefault="00D77089" w:rsidP="00670E26">
                    <w:pPr>
                      <w:pStyle w:val="MarginalGrey"/>
                    </w:pPr>
                    <w:r>
                      <w:t>+49 214 6009 2536</w:t>
                    </w:r>
                  </w:p>
                  <w:p w14:paraId="604ABD60" w14:textId="77777777" w:rsidR="00670E26" w:rsidRPr="00E663D9" w:rsidRDefault="00670E26" w:rsidP="00670E26">
                    <w:pPr>
                      <w:pStyle w:val="MarginalSubheadline"/>
                    </w:pPr>
                    <w:r>
                      <w:t>E-mail</w:t>
                    </w:r>
                  </w:p>
                  <w:p w14:paraId="2E4FFB98" w14:textId="77777777" w:rsidR="00670E26" w:rsidRPr="00E663D9" w:rsidRDefault="001329C9" w:rsidP="00670E26">
                    <w:pPr>
                      <w:pStyle w:val="MarginalGrey"/>
                    </w:pPr>
                    <w:r>
                      <w:t>frank.rothbarth</w:t>
                    </w:r>
                  </w:p>
                  <w:p w14:paraId="4D73C963" w14:textId="77777777" w:rsidR="00670E26" w:rsidRPr="00E663D9" w:rsidRDefault="00670E26" w:rsidP="00670E26">
                    <w:pPr>
                      <w:pStyle w:val="MarginalGrey"/>
                    </w:pPr>
                    <w:r>
                      <w:t>@covestro.com</w:t>
                    </w:r>
                  </w:p>
                  <w:p w14:paraId="6E01CCA1" w14:textId="77777777" w:rsidR="00670E26" w:rsidRPr="00E81727" w:rsidRDefault="00670E26" w:rsidP="00670E26">
                    <w:pPr>
                      <w:pStyle w:val="MarginalGrey"/>
                    </w:pPr>
                  </w:p>
                  <w:p w14:paraId="56142B62" w14:textId="77777777" w:rsidR="00670E26" w:rsidRPr="00E81727" w:rsidRDefault="00670E26" w:rsidP="00670E26">
                    <w:pPr>
                      <w:pStyle w:val="MarginalGrey"/>
                    </w:pPr>
                  </w:p>
                  <w:p w14:paraId="5ED121D8" w14:textId="77777777" w:rsidR="00670E26" w:rsidRPr="00E81727" w:rsidRDefault="00670E26" w:rsidP="00670E26">
                    <w:pPr>
                      <w:pStyle w:val="MarginalGrey"/>
                    </w:pPr>
                  </w:p>
                </w:txbxContent>
              </v:textbox>
              <w10:wrap anchorx="page" anchory="page"/>
              <w10:anchorlock/>
            </v:shape>
          </w:pict>
        </mc:Fallback>
      </mc:AlternateContent>
    </w:r>
    <w:r>
      <mc:AlternateContent>
        <mc:Choice Requires="wps">
          <w:drawing>
            <wp:anchor distT="0" distB="0" distL="114300" distR="114300" simplePos="0" relativeHeight="251675648" behindDoc="0" locked="1" layoutInCell="1" allowOverlap="1" wp14:anchorId="797F68C9" wp14:editId="27E3E5E0">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2C035438" w14:textId="77777777" w:rsidR="00670E26" w:rsidRPr="00AC47B7" w:rsidRDefault="00670E26" w:rsidP="00670E26">
                          <w:pPr>
                            <w:pStyle w:val="Titel"/>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F68C9"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2C035438" w14:textId="77777777" w:rsidR="00670E26" w:rsidRPr="00AC47B7" w:rsidRDefault="00670E26" w:rsidP="00670E26">
                    <w:pPr>
                      <w:pStyle w:val="Titel"/>
                    </w:pPr>
                    <w:r>
                      <w:t>Press Release</w:t>
                    </w:r>
                  </w:p>
                </w:txbxContent>
              </v:textbox>
              <w10:wrap anchorx="page" anchory="page"/>
              <w10:anchorlock/>
            </v:shape>
          </w:pict>
        </mc:Fallback>
      </mc:AlternateContent>
    </w:r>
    <w:r>
      <w:drawing>
        <wp:anchor distT="0" distB="1005840" distL="114300" distR="114300" simplePos="0" relativeHeight="251673600" behindDoc="1" locked="0" layoutInCell="1" allowOverlap="1" wp14:anchorId="6CF689C7" wp14:editId="49109B7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E45210C"/>
    <w:multiLevelType w:val="hybridMultilevel"/>
    <w:tmpl w:val="E3281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203"/>
    <w:rsid w:val="00001D9F"/>
    <w:rsid w:val="00002877"/>
    <w:rsid w:val="00013985"/>
    <w:rsid w:val="000158AA"/>
    <w:rsid w:val="00020437"/>
    <w:rsid w:val="000239B4"/>
    <w:rsid w:val="000316AB"/>
    <w:rsid w:val="00045367"/>
    <w:rsid w:val="00050EAD"/>
    <w:rsid w:val="00063786"/>
    <w:rsid w:val="00064D63"/>
    <w:rsid w:val="00074DC5"/>
    <w:rsid w:val="00085F89"/>
    <w:rsid w:val="000A49A6"/>
    <w:rsid w:val="000A5765"/>
    <w:rsid w:val="000B04F1"/>
    <w:rsid w:val="000D0A49"/>
    <w:rsid w:val="000D5226"/>
    <w:rsid w:val="000D568B"/>
    <w:rsid w:val="000D6590"/>
    <w:rsid w:val="000E2680"/>
    <w:rsid w:val="000E2848"/>
    <w:rsid w:val="000E7757"/>
    <w:rsid w:val="000F0027"/>
    <w:rsid w:val="000F4FA0"/>
    <w:rsid w:val="00102665"/>
    <w:rsid w:val="00102CEF"/>
    <w:rsid w:val="00103257"/>
    <w:rsid w:val="00106178"/>
    <w:rsid w:val="00107534"/>
    <w:rsid w:val="00114746"/>
    <w:rsid w:val="00117E89"/>
    <w:rsid w:val="001201CF"/>
    <w:rsid w:val="00123A90"/>
    <w:rsid w:val="001322F9"/>
    <w:rsid w:val="001329C9"/>
    <w:rsid w:val="00134043"/>
    <w:rsid w:val="0015231E"/>
    <w:rsid w:val="00153931"/>
    <w:rsid w:val="00163F6F"/>
    <w:rsid w:val="00194B39"/>
    <w:rsid w:val="00194FCF"/>
    <w:rsid w:val="001A5231"/>
    <w:rsid w:val="001A696D"/>
    <w:rsid w:val="001B19FD"/>
    <w:rsid w:val="001B2C0C"/>
    <w:rsid w:val="001C18E2"/>
    <w:rsid w:val="001C720B"/>
    <w:rsid w:val="001D2F4A"/>
    <w:rsid w:val="001E533F"/>
    <w:rsid w:val="001F0E39"/>
    <w:rsid w:val="001F10CA"/>
    <w:rsid w:val="001F13D6"/>
    <w:rsid w:val="001F673F"/>
    <w:rsid w:val="00217AC4"/>
    <w:rsid w:val="0022677C"/>
    <w:rsid w:val="00231E1E"/>
    <w:rsid w:val="00241ADB"/>
    <w:rsid w:val="00255890"/>
    <w:rsid w:val="00256EE5"/>
    <w:rsid w:val="002643C4"/>
    <w:rsid w:val="0026794C"/>
    <w:rsid w:val="00270BAE"/>
    <w:rsid w:val="00271601"/>
    <w:rsid w:val="00272D66"/>
    <w:rsid w:val="002766B7"/>
    <w:rsid w:val="002957DF"/>
    <w:rsid w:val="002A2FC6"/>
    <w:rsid w:val="002A4B94"/>
    <w:rsid w:val="002A72A9"/>
    <w:rsid w:val="002B4B6B"/>
    <w:rsid w:val="002C35B8"/>
    <w:rsid w:val="002E4ED7"/>
    <w:rsid w:val="002F1CCE"/>
    <w:rsid w:val="002F2D47"/>
    <w:rsid w:val="002F5BFD"/>
    <w:rsid w:val="00303A5F"/>
    <w:rsid w:val="003047AF"/>
    <w:rsid w:val="003101B3"/>
    <w:rsid w:val="003139A3"/>
    <w:rsid w:val="0031458D"/>
    <w:rsid w:val="0031549A"/>
    <w:rsid w:val="003165FC"/>
    <w:rsid w:val="00326C2E"/>
    <w:rsid w:val="00332FE0"/>
    <w:rsid w:val="00341AE0"/>
    <w:rsid w:val="00343074"/>
    <w:rsid w:val="003479E4"/>
    <w:rsid w:val="00364CDD"/>
    <w:rsid w:val="00371ABD"/>
    <w:rsid w:val="00376F03"/>
    <w:rsid w:val="003A34BC"/>
    <w:rsid w:val="003A7B52"/>
    <w:rsid w:val="003B4042"/>
    <w:rsid w:val="003B7EFC"/>
    <w:rsid w:val="003C510A"/>
    <w:rsid w:val="003C67DA"/>
    <w:rsid w:val="003C7AD1"/>
    <w:rsid w:val="003E36D0"/>
    <w:rsid w:val="003E38E3"/>
    <w:rsid w:val="003F118F"/>
    <w:rsid w:val="003F5360"/>
    <w:rsid w:val="00401215"/>
    <w:rsid w:val="004015EE"/>
    <w:rsid w:val="00413246"/>
    <w:rsid w:val="00413A03"/>
    <w:rsid w:val="00422861"/>
    <w:rsid w:val="00427A04"/>
    <w:rsid w:val="004346E5"/>
    <w:rsid w:val="00436B61"/>
    <w:rsid w:val="004444E9"/>
    <w:rsid w:val="00457209"/>
    <w:rsid w:val="00475EED"/>
    <w:rsid w:val="00475F38"/>
    <w:rsid w:val="004766CE"/>
    <w:rsid w:val="00484458"/>
    <w:rsid w:val="00485A85"/>
    <w:rsid w:val="004948AE"/>
    <w:rsid w:val="004A7944"/>
    <w:rsid w:val="004C05FC"/>
    <w:rsid w:val="004E6229"/>
    <w:rsid w:val="004F4B88"/>
    <w:rsid w:val="0051195A"/>
    <w:rsid w:val="00520702"/>
    <w:rsid w:val="00520B90"/>
    <w:rsid w:val="0052202A"/>
    <w:rsid w:val="00533087"/>
    <w:rsid w:val="00534805"/>
    <w:rsid w:val="005421C3"/>
    <w:rsid w:val="00546259"/>
    <w:rsid w:val="00552BCF"/>
    <w:rsid w:val="00554495"/>
    <w:rsid w:val="00562695"/>
    <w:rsid w:val="00571F9E"/>
    <w:rsid w:val="00572F78"/>
    <w:rsid w:val="005810B9"/>
    <w:rsid w:val="00584882"/>
    <w:rsid w:val="005911A3"/>
    <w:rsid w:val="00591CCE"/>
    <w:rsid w:val="005A4BD2"/>
    <w:rsid w:val="005C5128"/>
    <w:rsid w:val="005E4DF0"/>
    <w:rsid w:val="005E7610"/>
    <w:rsid w:val="005F5481"/>
    <w:rsid w:val="00613D59"/>
    <w:rsid w:val="006254AA"/>
    <w:rsid w:val="00645EA2"/>
    <w:rsid w:val="006517A6"/>
    <w:rsid w:val="006557D9"/>
    <w:rsid w:val="00661691"/>
    <w:rsid w:val="00664588"/>
    <w:rsid w:val="00670E26"/>
    <w:rsid w:val="006724F8"/>
    <w:rsid w:val="006814BD"/>
    <w:rsid w:val="006A6C38"/>
    <w:rsid w:val="006C1C9D"/>
    <w:rsid w:val="006C57BA"/>
    <w:rsid w:val="00705CF7"/>
    <w:rsid w:val="00713937"/>
    <w:rsid w:val="007139FB"/>
    <w:rsid w:val="00714556"/>
    <w:rsid w:val="00715731"/>
    <w:rsid w:val="00722E79"/>
    <w:rsid w:val="00727E70"/>
    <w:rsid w:val="007476EE"/>
    <w:rsid w:val="00747C3E"/>
    <w:rsid w:val="00754714"/>
    <w:rsid w:val="00756416"/>
    <w:rsid w:val="00766CFF"/>
    <w:rsid w:val="00784B3D"/>
    <w:rsid w:val="00784BB0"/>
    <w:rsid w:val="00792B23"/>
    <w:rsid w:val="007A3FCF"/>
    <w:rsid w:val="007B2E97"/>
    <w:rsid w:val="007B37BC"/>
    <w:rsid w:val="007D0060"/>
    <w:rsid w:val="007D3CF4"/>
    <w:rsid w:val="007D46FF"/>
    <w:rsid w:val="007D4722"/>
    <w:rsid w:val="007E4394"/>
    <w:rsid w:val="00816C1B"/>
    <w:rsid w:val="00841A7A"/>
    <w:rsid w:val="008449C2"/>
    <w:rsid w:val="00845AAD"/>
    <w:rsid w:val="00847C32"/>
    <w:rsid w:val="00850CD0"/>
    <w:rsid w:val="008517F1"/>
    <w:rsid w:val="00856C48"/>
    <w:rsid w:val="0086197C"/>
    <w:rsid w:val="00872E38"/>
    <w:rsid w:val="00892256"/>
    <w:rsid w:val="00892FBA"/>
    <w:rsid w:val="008A4F91"/>
    <w:rsid w:val="008C0533"/>
    <w:rsid w:val="008D31AF"/>
    <w:rsid w:val="008D60E8"/>
    <w:rsid w:val="008E124C"/>
    <w:rsid w:val="008E26C3"/>
    <w:rsid w:val="008F12A2"/>
    <w:rsid w:val="008F568A"/>
    <w:rsid w:val="00903143"/>
    <w:rsid w:val="00950177"/>
    <w:rsid w:val="00955D32"/>
    <w:rsid w:val="0096271B"/>
    <w:rsid w:val="009647FA"/>
    <w:rsid w:val="00973AC7"/>
    <w:rsid w:val="009752C0"/>
    <w:rsid w:val="00981306"/>
    <w:rsid w:val="00982F1C"/>
    <w:rsid w:val="009A312C"/>
    <w:rsid w:val="009A3CBD"/>
    <w:rsid w:val="009A7415"/>
    <w:rsid w:val="009B000F"/>
    <w:rsid w:val="009D60D6"/>
    <w:rsid w:val="009D6248"/>
    <w:rsid w:val="009E0E0C"/>
    <w:rsid w:val="009E2F08"/>
    <w:rsid w:val="009F0330"/>
    <w:rsid w:val="009F2541"/>
    <w:rsid w:val="00A01351"/>
    <w:rsid w:val="00A136BD"/>
    <w:rsid w:val="00A26DAA"/>
    <w:rsid w:val="00A43016"/>
    <w:rsid w:val="00A55A41"/>
    <w:rsid w:val="00A61D91"/>
    <w:rsid w:val="00A71A46"/>
    <w:rsid w:val="00A77DB5"/>
    <w:rsid w:val="00A86CFB"/>
    <w:rsid w:val="00A906FC"/>
    <w:rsid w:val="00A90F3A"/>
    <w:rsid w:val="00A968D5"/>
    <w:rsid w:val="00AA32B8"/>
    <w:rsid w:val="00AA400A"/>
    <w:rsid w:val="00AC2200"/>
    <w:rsid w:val="00AC47B7"/>
    <w:rsid w:val="00AD1710"/>
    <w:rsid w:val="00AE0176"/>
    <w:rsid w:val="00AF73DD"/>
    <w:rsid w:val="00B01CE8"/>
    <w:rsid w:val="00B02246"/>
    <w:rsid w:val="00B1034D"/>
    <w:rsid w:val="00B17D29"/>
    <w:rsid w:val="00B228D6"/>
    <w:rsid w:val="00B271EE"/>
    <w:rsid w:val="00B3559B"/>
    <w:rsid w:val="00B35C37"/>
    <w:rsid w:val="00B439FF"/>
    <w:rsid w:val="00B51CB1"/>
    <w:rsid w:val="00B64276"/>
    <w:rsid w:val="00B73AF0"/>
    <w:rsid w:val="00B839DC"/>
    <w:rsid w:val="00B83F65"/>
    <w:rsid w:val="00B87627"/>
    <w:rsid w:val="00BA72A6"/>
    <w:rsid w:val="00BA7F8E"/>
    <w:rsid w:val="00BB3285"/>
    <w:rsid w:val="00BD00DF"/>
    <w:rsid w:val="00BD54C5"/>
    <w:rsid w:val="00BD6BC4"/>
    <w:rsid w:val="00BE6803"/>
    <w:rsid w:val="00BF0BDD"/>
    <w:rsid w:val="00C06F76"/>
    <w:rsid w:val="00C1287F"/>
    <w:rsid w:val="00C16562"/>
    <w:rsid w:val="00C172C5"/>
    <w:rsid w:val="00C26A6F"/>
    <w:rsid w:val="00C412D1"/>
    <w:rsid w:val="00C44DDB"/>
    <w:rsid w:val="00C553E7"/>
    <w:rsid w:val="00C616E2"/>
    <w:rsid w:val="00C80D9C"/>
    <w:rsid w:val="00C85CD0"/>
    <w:rsid w:val="00C85D26"/>
    <w:rsid w:val="00C9256B"/>
    <w:rsid w:val="00CA1E50"/>
    <w:rsid w:val="00CB5CC6"/>
    <w:rsid w:val="00CB79A4"/>
    <w:rsid w:val="00CC73C3"/>
    <w:rsid w:val="00CD6097"/>
    <w:rsid w:val="00CE1A4B"/>
    <w:rsid w:val="00CE1D96"/>
    <w:rsid w:val="00CE4D58"/>
    <w:rsid w:val="00CF3503"/>
    <w:rsid w:val="00CF7F49"/>
    <w:rsid w:val="00D04345"/>
    <w:rsid w:val="00D0636E"/>
    <w:rsid w:val="00D06F26"/>
    <w:rsid w:val="00D17A73"/>
    <w:rsid w:val="00D20BAC"/>
    <w:rsid w:val="00D26A72"/>
    <w:rsid w:val="00D27967"/>
    <w:rsid w:val="00D45BF1"/>
    <w:rsid w:val="00D46B3C"/>
    <w:rsid w:val="00D53AB1"/>
    <w:rsid w:val="00D67291"/>
    <w:rsid w:val="00D71C0A"/>
    <w:rsid w:val="00D7298D"/>
    <w:rsid w:val="00D7320B"/>
    <w:rsid w:val="00D75868"/>
    <w:rsid w:val="00D77089"/>
    <w:rsid w:val="00D80C45"/>
    <w:rsid w:val="00D86ACA"/>
    <w:rsid w:val="00DA0C05"/>
    <w:rsid w:val="00DA1ABC"/>
    <w:rsid w:val="00DA7800"/>
    <w:rsid w:val="00DB5D07"/>
    <w:rsid w:val="00DB6E27"/>
    <w:rsid w:val="00DD3C43"/>
    <w:rsid w:val="00DE15E6"/>
    <w:rsid w:val="00DE1934"/>
    <w:rsid w:val="00DE2374"/>
    <w:rsid w:val="00DE6F8F"/>
    <w:rsid w:val="00DF4B2D"/>
    <w:rsid w:val="00DF7B41"/>
    <w:rsid w:val="00E0361B"/>
    <w:rsid w:val="00E12409"/>
    <w:rsid w:val="00E30161"/>
    <w:rsid w:val="00E56771"/>
    <w:rsid w:val="00E57D77"/>
    <w:rsid w:val="00E610A8"/>
    <w:rsid w:val="00E62F1E"/>
    <w:rsid w:val="00E6434E"/>
    <w:rsid w:val="00E663D9"/>
    <w:rsid w:val="00E72908"/>
    <w:rsid w:val="00E81727"/>
    <w:rsid w:val="00E8187F"/>
    <w:rsid w:val="00E82741"/>
    <w:rsid w:val="00E83BAB"/>
    <w:rsid w:val="00E83C97"/>
    <w:rsid w:val="00E91DBC"/>
    <w:rsid w:val="00EA0D60"/>
    <w:rsid w:val="00EA53E3"/>
    <w:rsid w:val="00EC096E"/>
    <w:rsid w:val="00ED1099"/>
    <w:rsid w:val="00ED6A1D"/>
    <w:rsid w:val="00EE52F4"/>
    <w:rsid w:val="00EF16C9"/>
    <w:rsid w:val="00EF73E9"/>
    <w:rsid w:val="00F158CE"/>
    <w:rsid w:val="00F1794C"/>
    <w:rsid w:val="00F23389"/>
    <w:rsid w:val="00F45DD6"/>
    <w:rsid w:val="00F53A16"/>
    <w:rsid w:val="00F5420D"/>
    <w:rsid w:val="00F55F45"/>
    <w:rsid w:val="00F6198B"/>
    <w:rsid w:val="00F627A7"/>
    <w:rsid w:val="00F65EA2"/>
    <w:rsid w:val="00F66399"/>
    <w:rsid w:val="00F669FE"/>
    <w:rsid w:val="00F702C7"/>
    <w:rsid w:val="00F82E77"/>
    <w:rsid w:val="00FC7113"/>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EBDB1"/>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 w:type="character" w:styleId="Kommentarzeichen">
    <w:name w:val="annotation reference"/>
    <w:basedOn w:val="Absatz-Standardschriftart"/>
    <w:uiPriority w:val="99"/>
    <w:semiHidden/>
    <w:unhideWhenUsed/>
    <w:rsid w:val="00AC2200"/>
    <w:rPr>
      <w:sz w:val="16"/>
      <w:szCs w:val="16"/>
    </w:rPr>
  </w:style>
  <w:style w:type="paragraph" w:styleId="Kommentartext">
    <w:name w:val="annotation text"/>
    <w:basedOn w:val="Standard"/>
    <w:link w:val="KommentartextZchn"/>
    <w:uiPriority w:val="99"/>
    <w:semiHidden/>
    <w:unhideWhenUsed/>
    <w:rsid w:val="00AC22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2200"/>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AC2200"/>
    <w:rPr>
      <w:b/>
      <w:bCs/>
    </w:rPr>
  </w:style>
  <w:style w:type="character" w:customStyle="1" w:styleId="KommentarthemaZchn">
    <w:name w:val="Kommentarthema Zchn"/>
    <w:basedOn w:val="KommentartextZchn"/>
    <w:link w:val="Kommentarthema"/>
    <w:uiPriority w:val="99"/>
    <w:semiHidden/>
    <w:rsid w:val="00AC2200"/>
    <w:rPr>
      <w:b/>
      <w:bCs/>
      <w:noProof/>
      <w:spacing w:val="-2"/>
      <w:kern w:val="21"/>
      <w:lang w:val="en-US"/>
    </w:rPr>
  </w:style>
  <w:style w:type="character" w:styleId="BesuchterLink">
    <w:name w:val="FollowedHyperlink"/>
    <w:basedOn w:val="Absatz-Standardschriftart"/>
    <w:uiPriority w:val="99"/>
    <w:semiHidden/>
    <w:unhideWhenUsed/>
    <w:rsid w:val="00272D66"/>
    <w:rPr>
      <w:color w:val="E600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str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lutions.covestro.com/en/highlights/articles/stories/2020/medical-applications-made-with-extra-matte-platilon-xm--fil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54E8D-61F9-4EC2-B1AC-099A913F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Ostendorf</dc:creator>
  <cp:keywords/>
  <cp:lastModifiedBy>Jasmin Henrich</cp:lastModifiedBy>
  <cp:revision>2</cp:revision>
  <cp:lastPrinted>2015-08-19T13:51:00Z</cp:lastPrinted>
  <dcterms:created xsi:type="dcterms:W3CDTF">2021-06-29T08:43:00Z</dcterms:created>
  <dcterms:modified xsi:type="dcterms:W3CDTF">2021-06-29T08:43:00Z</dcterms:modified>
</cp:coreProperties>
</file>